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eastAsia="Calibri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63E3FA" wp14:editId="102DB947">
            <wp:simplePos x="0" y="0"/>
            <wp:positionH relativeFrom="margin">
              <wp:align>center</wp:align>
            </wp:positionH>
            <wp:positionV relativeFrom="paragraph">
              <wp:posOffset>114515</wp:posOffset>
            </wp:positionV>
            <wp:extent cx="622690" cy="718037"/>
            <wp:effectExtent l="0" t="0" r="6350" b="635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90" cy="71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Montenegro </w:t>
      </w: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>Ministry of European Affairs</w:t>
      </w: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lang w:val="en-GB"/>
        </w:rPr>
      </w:pP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sz w:val="24"/>
          <w:szCs w:val="24"/>
          <w:lang w:val="en-GB"/>
        </w:rPr>
      </w:pPr>
      <w:r w:rsidRPr="00DD6F7D">
        <w:rPr>
          <w:rFonts w:ascii="Arial" w:hAnsi="Arial" w:cs="Arial"/>
          <w:sz w:val="24"/>
          <w:szCs w:val="24"/>
          <w:lang w:val="en-GB"/>
        </w:rPr>
        <w:t xml:space="preserve"> </w:t>
      </w:r>
      <w:r w:rsidRPr="00DD6F7D">
        <w:rPr>
          <w:rFonts w:ascii="Arial" w:hAnsi="Arial" w:cs="Arial"/>
          <w:b/>
          <w:sz w:val="24"/>
          <w:szCs w:val="24"/>
          <w:lang w:val="en-GB"/>
        </w:rPr>
        <w:t>Vacancy announcement</w:t>
      </w:r>
      <w:r w:rsidRPr="00DD6F7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lang w:val="en-GB"/>
        </w:rPr>
      </w:pPr>
    </w:p>
    <w:p w:rsidR="00E8044E" w:rsidRPr="00DD6F7D" w:rsidRDefault="00E8044E" w:rsidP="00E8044E">
      <w:pPr>
        <w:tabs>
          <w:tab w:val="left" w:pos="142"/>
        </w:tabs>
        <w:spacing w:after="120" w:line="240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The Ministry of European Affairs (MEA) of Montenegro, as the Project Partner of the Strategic project 537-EUSAIR FACILITY</w:t>
      </w:r>
      <w:r w:rsidR="00AC0399">
        <w:rPr>
          <w:rFonts w:ascii="Arial" w:hAnsi="Arial" w:cs="Arial"/>
          <w:lang w:val="en-GB"/>
        </w:rPr>
        <w:t xml:space="preserve"> </w:t>
      </w:r>
      <w:r w:rsidRPr="00DD6F7D">
        <w:rPr>
          <w:rFonts w:ascii="Arial" w:hAnsi="Arial" w:cs="Arial"/>
          <w:lang w:val="en-GB"/>
        </w:rPr>
        <w:t>POINT – Supporting the EUSAIR governance for improved cooperation – FACILITY</w:t>
      </w:r>
      <w:r w:rsidR="00AC0399">
        <w:rPr>
          <w:rFonts w:ascii="Arial" w:hAnsi="Arial" w:cs="Arial"/>
          <w:lang w:val="en-GB"/>
        </w:rPr>
        <w:t xml:space="preserve"> </w:t>
      </w:r>
      <w:r w:rsidRPr="00DD6F7D">
        <w:rPr>
          <w:rFonts w:ascii="Arial" w:hAnsi="Arial" w:cs="Arial"/>
          <w:lang w:val="en-GB"/>
        </w:rPr>
        <w:t>POINT</w:t>
      </w:r>
      <w:r w:rsidR="000F6474">
        <w:rPr>
          <w:rFonts w:ascii="Arial" w:hAnsi="Arial" w:cs="Arial"/>
          <w:lang w:val="en-GB"/>
        </w:rPr>
        <w:t>,</w:t>
      </w:r>
      <w:r w:rsidRPr="00DD6F7D">
        <w:rPr>
          <w:rFonts w:ascii="Arial" w:hAnsi="Arial" w:cs="Arial"/>
          <w:lang w:val="en-GB"/>
        </w:rPr>
        <w:t xml:space="preserve"> funded by the </w:t>
      </w:r>
      <w:r w:rsidRPr="00DD6F7D">
        <w:rPr>
          <w:rFonts w:ascii="Arial" w:hAnsi="Arial" w:cs="Arial"/>
          <w:iCs/>
          <w:lang w:val="en-GB"/>
        </w:rPr>
        <w:t>Interreg VI-B IPA Adriatic</w:t>
      </w:r>
      <w:r w:rsidR="000F6474">
        <w:rPr>
          <w:rFonts w:ascii="Arial" w:hAnsi="Arial" w:cs="Arial"/>
          <w:iCs/>
          <w:lang w:val="en-GB"/>
        </w:rPr>
        <w:t>-</w:t>
      </w:r>
      <w:r w:rsidRPr="00DD6F7D">
        <w:rPr>
          <w:rFonts w:ascii="Arial" w:hAnsi="Arial" w:cs="Arial"/>
          <w:iCs/>
          <w:lang w:val="en-GB"/>
        </w:rPr>
        <w:t xml:space="preserve">Ionian Programme </w:t>
      </w:r>
      <w:r w:rsidR="000F6474" w:rsidRPr="00DD6F7D">
        <w:rPr>
          <w:rFonts w:ascii="Arial" w:hAnsi="Arial" w:cs="Arial"/>
          <w:lang w:val="en-GB"/>
        </w:rPr>
        <w:t xml:space="preserve">2021-2027 </w:t>
      </w:r>
      <w:r w:rsidRPr="00DD6F7D">
        <w:rPr>
          <w:rFonts w:ascii="Arial" w:hAnsi="Arial" w:cs="Arial"/>
          <w:iCs/>
          <w:lang w:val="en-GB"/>
        </w:rPr>
        <w:t>(IPA ADRION)</w:t>
      </w:r>
      <w:r w:rsidR="00F746D3">
        <w:rPr>
          <w:rFonts w:ascii="Arial" w:hAnsi="Arial" w:cs="Arial"/>
          <w:lang w:val="en-GB"/>
        </w:rPr>
        <w:t xml:space="preserve"> </w:t>
      </w:r>
      <w:r w:rsidRPr="00DD6F7D">
        <w:rPr>
          <w:rFonts w:ascii="Arial" w:hAnsi="Arial" w:cs="Arial"/>
          <w:lang w:val="en-GB"/>
        </w:rPr>
        <w:t xml:space="preserve">and national funds, invites interested candidates to apply for the following position: </w:t>
      </w:r>
    </w:p>
    <w:p w:rsidR="00E8044E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b/>
          <w:lang w:val="en-GB"/>
        </w:rPr>
      </w:pPr>
    </w:p>
    <w:p w:rsidR="00CC0129" w:rsidRPr="00DD6F7D" w:rsidRDefault="00E8044E" w:rsidP="00E8044E">
      <w:pPr>
        <w:spacing w:line="240" w:lineRule="auto"/>
        <w:ind w:left="90"/>
        <w:jc w:val="center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Capacity Building Officer for EUSAIR FACILITY</w:t>
      </w:r>
      <w:r w:rsidR="00AC0399">
        <w:rPr>
          <w:rFonts w:ascii="Arial" w:hAnsi="Arial" w:cs="Arial"/>
          <w:b/>
          <w:lang w:val="en-GB"/>
        </w:rPr>
        <w:t xml:space="preserve"> </w:t>
      </w:r>
      <w:r w:rsidRPr="00DD6F7D">
        <w:rPr>
          <w:rFonts w:ascii="Arial" w:hAnsi="Arial" w:cs="Arial"/>
          <w:b/>
          <w:lang w:val="en-GB"/>
        </w:rPr>
        <w:t>POINT – Supporting the EUSAIR governance for improved cooperation</w:t>
      </w:r>
    </w:p>
    <w:p w:rsidR="0045722A" w:rsidRDefault="0045722A" w:rsidP="00145C84">
      <w:pPr>
        <w:spacing w:line="240" w:lineRule="auto"/>
        <w:jc w:val="both"/>
        <w:rPr>
          <w:rFonts w:ascii="Arial" w:hAnsi="Arial" w:cs="Arial"/>
          <w:lang w:val="en-GB"/>
        </w:rPr>
      </w:pPr>
    </w:p>
    <w:p w:rsidR="00F746D3" w:rsidRDefault="00F746D3" w:rsidP="00145C84">
      <w:pPr>
        <w:spacing w:line="240" w:lineRule="auto"/>
        <w:jc w:val="both"/>
        <w:rPr>
          <w:rFonts w:ascii="Arial" w:hAnsi="Arial" w:cs="Arial"/>
          <w:b/>
        </w:rPr>
      </w:pPr>
    </w:p>
    <w:p w:rsidR="0045722A" w:rsidRPr="0045722A" w:rsidRDefault="0045722A" w:rsidP="0045722A">
      <w:pPr>
        <w:spacing w:line="240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  <w:b/>
        </w:rPr>
        <w:t>Application procedure</w:t>
      </w:r>
    </w:p>
    <w:p w:rsidR="00D32688" w:rsidRPr="0045722A" w:rsidRDefault="00D32688" w:rsidP="00D32688">
      <w:pPr>
        <w:spacing w:line="240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 xml:space="preserve">To apply, interested candidates should submit the following documents: </w:t>
      </w:r>
    </w:p>
    <w:p w:rsidR="00D32688" w:rsidRPr="0045722A" w:rsidRDefault="00D32688" w:rsidP="00D32688">
      <w:pPr>
        <w:spacing w:line="240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curriculum vitae (CV) in </w:t>
      </w:r>
      <w:proofErr w:type="spellStart"/>
      <w:r w:rsidRPr="0045722A">
        <w:rPr>
          <w:rFonts w:ascii="Arial" w:hAnsi="Arial" w:cs="Arial"/>
          <w:lang w:val="en-US"/>
        </w:rPr>
        <w:t>Europass</w:t>
      </w:r>
      <w:proofErr w:type="spellEnd"/>
      <w:r w:rsidRPr="0045722A">
        <w:rPr>
          <w:rFonts w:ascii="Arial" w:hAnsi="Arial" w:cs="Arial"/>
          <w:lang w:val="en-US"/>
        </w:rPr>
        <w:t xml:space="preserve"> format; </w:t>
      </w:r>
    </w:p>
    <w:p w:rsidR="00D32688" w:rsidRPr="0045722A" w:rsidRDefault="00D32688" w:rsidP="00D32688">
      <w:pPr>
        <w:spacing w:line="240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motivation letter in English; </w:t>
      </w:r>
    </w:p>
    <w:p w:rsidR="00D32688" w:rsidRDefault="00D32688" w:rsidP="00D32688">
      <w:pPr>
        <w:spacing w:line="240" w:lineRule="auto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 -  A copy of university degree</w:t>
      </w:r>
      <w:r>
        <w:rPr>
          <w:rFonts w:ascii="Arial" w:hAnsi="Arial" w:cs="Arial"/>
          <w:lang w:val="en-US"/>
        </w:rPr>
        <w:t>.</w:t>
      </w:r>
    </w:p>
    <w:p w:rsidR="00D32688" w:rsidRPr="0045722A" w:rsidRDefault="00D32688" w:rsidP="00D32688">
      <w:pPr>
        <w:spacing w:line="240" w:lineRule="auto"/>
        <w:jc w:val="both"/>
        <w:rPr>
          <w:rFonts w:ascii="Arial" w:hAnsi="Arial" w:cs="Arial"/>
          <w:lang w:val="en-US"/>
        </w:rPr>
      </w:pPr>
    </w:p>
    <w:p w:rsidR="0045722A" w:rsidRPr="0045722A" w:rsidRDefault="0045722A" w:rsidP="0045722A">
      <w:pPr>
        <w:spacing w:line="240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 xml:space="preserve">The Terms of Reference are available on the MEA’s news portal: </w:t>
      </w:r>
      <w:hyperlink r:id="rId9" w:history="1">
        <w:r w:rsidRPr="0045722A">
          <w:rPr>
            <w:rStyle w:val="Hyperlink"/>
            <w:rFonts w:ascii="Arial" w:hAnsi="Arial" w:cs="Arial"/>
          </w:rPr>
          <w:t>www.eu.me</w:t>
        </w:r>
      </w:hyperlink>
      <w:r w:rsidRPr="0045722A">
        <w:rPr>
          <w:rFonts w:ascii="Arial" w:hAnsi="Arial" w:cs="Arial"/>
        </w:rPr>
        <w:t xml:space="preserve"> </w:t>
      </w:r>
    </w:p>
    <w:p w:rsidR="0045722A" w:rsidRPr="0045722A" w:rsidRDefault="0045722A" w:rsidP="0045722A">
      <w:pPr>
        <w:spacing w:line="240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 xml:space="preserve">Prospective candidates should send their applications and supporting documents to </w:t>
      </w:r>
      <w:hyperlink r:id="rId10" w:history="1">
        <w:r w:rsidR="00AC0399" w:rsidRPr="003C48AD">
          <w:rPr>
            <w:rStyle w:val="Hyperlink"/>
            <w:rFonts w:ascii="Arial" w:hAnsi="Arial" w:cs="Arial"/>
          </w:rPr>
          <w:t>miodrag.raceta</w:t>
        </w:r>
        <w:r w:rsidR="00AC0399" w:rsidRPr="003C48AD">
          <w:rPr>
            <w:rStyle w:val="Hyperlink"/>
            <w:rFonts w:ascii="Arial" w:hAnsi="Arial" w:cs="Arial"/>
            <w:lang w:val="en-US"/>
          </w:rPr>
          <w:t>@mep.gov.me</w:t>
        </w:r>
      </w:hyperlink>
      <w:r w:rsidRPr="0045722A">
        <w:rPr>
          <w:rFonts w:ascii="Arial" w:hAnsi="Arial" w:cs="Arial"/>
          <w:lang w:val="en-US"/>
        </w:rPr>
        <w:t xml:space="preserve"> </w:t>
      </w:r>
      <w:r w:rsidRPr="0045722A">
        <w:rPr>
          <w:rFonts w:ascii="Arial" w:hAnsi="Arial" w:cs="Arial"/>
        </w:rPr>
        <w:t xml:space="preserve">by </w:t>
      </w:r>
      <w:r w:rsidRPr="0045722A">
        <w:rPr>
          <w:rFonts w:ascii="Arial" w:hAnsi="Arial" w:cs="Arial"/>
          <w:b/>
        </w:rPr>
        <w:t>15 November 2024</w:t>
      </w:r>
      <w:r w:rsidR="009F14DB">
        <w:rPr>
          <w:rFonts w:ascii="Arial" w:hAnsi="Arial" w:cs="Arial"/>
          <w:b/>
        </w:rPr>
        <w:t xml:space="preserve"> </w:t>
      </w:r>
      <w:r w:rsidR="00F746D3">
        <w:rPr>
          <w:rFonts w:ascii="Arial" w:hAnsi="Arial" w:cs="Arial"/>
          <w:b/>
        </w:rPr>
        <w:t>at</w:t>
      </w:r>
      <w:r w:rsidR="009F14DB">
        <w:rPr>
          <w:rFonts w:ascii="Arial" w:hAnsi="Arial" w:cs="Arial"/>
          <w:b/>
        </w:rPr>
        <w:t xml:space="preserve"> 1</w:t>
      </w:r>
      <w:r w:rsidR="00AC0399">
        <w:rPr>
          <w:rFonts w:ascii="Arial" w:hAnsi="Arial" w:cs="Arial"/>
          <w:b/>
        </w:rPr>
        <w:t>5.00</w:t>
      </w:r>
      <w:r w:rsidRPr="0045722A">
        <w:rPr>
          <w:rFonts w:ascii="Arial" w:hAnsi="Arial" w:cs="Arial"/>
        </w:rPr>
        <w:t xml:space="preserve">, with the subject line: “Capacity Building Officer for EUSAIR FACILITY POINT”. </w:t>
      </w:r>
      <w:r w:rsidR="008D4A0C" w:rsidRPr="008D4A0C">
        <w:rPr>
          <w:rFonts w:ascii="Arial" w:hAnsi="Arial" w:cs="Arial"/>
        </w:rPr>
        <w:t>Late or incomplete applications will not be considered.</w:t>
      </w:r>
    </w:p>
    <w:p w:rsidR="0045722A" w:rsidRPr="00965CA1" w:rsidRDefault="0045722A" w:rsidP="00965CA1">
      <w:pPr>
        <w:spacing w:line="240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>Please note that only shortlisted candidates will be contacted for an interview.</w:t>
      </w:r>
      <w:bookmarkStart w:id="0" w:name="_GoBack"/>
      <w:bookmarkEnd w:id="0"/>
    </w:p>
    <w:sectPr w:rsidR="0045722A" w:rsidRPr="00965CA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6B" w:rsidRDefault="007A586B" w:rsidP="00F10B15">
      <w:pPr>
        <w:spacing w:after="0" w:line="240" w:lineRule="auto"/>
      </w:pPr>
      <w:r>
        <w:separator/>
      </w:r>
    </w:p>
  </w:endnote>
  <w:endnote w:type="continuationSeparator" w:id="0">
    <w:p w:rsidR="007A586B" w:rsidRDefault="007A586B" w:rsidP="00F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6B" w:rsidRDefault="007A586B" w:rsidP="00F10B15">
      <w:pPr>
        <w:spacing w:after="0" w:line="240" w:lineRule="auto"/>
      </w:pPr>
      <w:r>
        <w:separator/>
      </w:r>
    </w:p>
  </w:footnote>
  <w:footnote w:type="continuationSeparator" w:id="0">
    <w:p w:rsidR="007A586B" w:rsidRDefault="007A586B" w:rsidP="00F1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B6" w:rsidRDefault="00D53837" w:rsidP="00D53837">
    <w:pPr>
      <w:pStyle w:val="Header"/>
    </w:pPr>
    <w:r>
      <w:rPr>
        <w:noProof/>
      </w:rPr>
      <w:drawing>
        <wp:inline distT="0" distB="0" distL="0" distR="0" wp14:anchorId="39AD6B43" wp14:editId="4CF8C3ED">
          <wp:extent cx="1794510" cy="577850"/>
          <wp:effectExtent l="0" t="0" r="0" b="0"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7E814C16" wp14:editId="4150E4E6">
          <wp:extent cx="1279525" cy="6667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44E" w:rsidRPr="00D53837" w:rsidRDefault="00E8044E" w:rsidP="00D53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DFB"/>
    <w:multiLevelType w:val="hybridMultilevel"/>
    <w:tmpl w:val="C16AAEEA"/>
    <w:lvl w:ilvl="0" w:tplc="C5BEA09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A5E"/>
    <w:multiLevelType w:val="hybridMultilevel"/>
    <w:tmpl w:val="4E8E04E6"/>
    <w:lvl w:ilvl="0" w:tplc="68A633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0E013E"/>
    <w:multiLevelType w:val="hybridMultilevel"/>
    <w:tmpl w:val="AD32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15C28"/>
    <w:multiLevelType w:val="hybridMultilevel"/>
    <w:tmpl w:val="E2265724"/>
    <w:lvl w:ilvl="0" w:tplc="396E8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C8D"/>
    <w:multiLevelType w:val="hybridMultilevel"/>
    <w:tmpl w:val="8B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587"/>
    <w:multiLevelType w:val="hybridMultilevel"/>
    <w:tmpl w:val="C434B626"/>
    <w:lvl w:ilvl="0" w:tplc="078013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FE5"/>
    <w:multiLevelType w:val="hybridMultilevel"/>
    <w:tmpl w:val="B12672D2"/>
    <w:lvl w:ilvl="0" w:tplc="C87CB7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91583"/>
    <w:multiLevelType w:val="hybridMultilevel"/>
    <w:tmpl w:val="2278BAE2"/>
    <w:lvl w:ilvl="0" w:tplc="21CA9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D5E"/>
    <w:multiLevelType w:val="hybridMultilevel"/>
    <w:tmpl w:val="FDAC5F02"/>
    <w:lvl w:ilvl="0" w:tplc="11564F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F02CA"/>
    <w:multiLevelType w:val="hybridMultilevel"/>
    <w:tmpl w:val="3AE8477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06910"/>
    <w:multiLevelType w:val="hybridMultilevel"/>
    <w:tmpl w:val="1A4076C4"/>
    <w:lvl w:ilvl="0" w:tplc="25AA35B0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96140C7"/>
    <w:multiLevelType w:val="hybridMultilevel"/>
    <w:tmpl w:val="4E4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1"/>
    <w:rsid w:val="00042A58"/>
    <w:rsid w:val="000A0C2E"/>
    <w:rsid w:val="000A6DFB"/>
    <w:rsid w:val="000B78A1"/>
    <w:rsid w:val="000C7621"/>
    <w:rsid w:val="000E0279"/>
    <w:rsid w:val="000F6474"/>
    <w:rsid w:val="00145C84"/>
    <w:rsid w:val="00175203"/>
    <w:rsid w:val="00220121"/>
    <w:rsid w:val="002559D4"/>
    <w:rsid w:val="002810BF"/>
    <w:rsid w:val="00373D00"/>
    <w:rsid w:val="00376544"/>
    <w:rsid w:val="003B07DE"/>
    <w:rsid w:val="00401483"/>
    <w:rsid w:val="00404BB9"/>
    <w:rsid w:val="0045722A"/>
    <w:rsid w:val="00483CAA"/>
    <w:rsid w:val="00490668"/>
    <w:rsid w:val="004908DB"/>
    <w:rsid w:val="004B37CE"/>
    <w:rsid w:val="004C78BB"/>
    <w:rsid w:val="005418DE"/>
    <w:rsid w:val="00553EFC"/>
    <w:rsid w:val="005B50EB"/>
    <w:rsid w:val="005C70C4"/>
    <w:rsid w:val="005D5F42"/>
    <w:rsid w:val="00605F70"/>
    <w:rsid w:val="00655618"/>
    <w:rsid w:val="0068134D"/>
    <w:rsid w:val="0069317E"/>
    <w:rsid w:val="006958F6"/>
    <w:rsid w:val="006A2208"/>
    <w:rsid w:val="00720647"/>
    <w:rsid w:val="007704C2"/>
    <w:rsid w:val="007A586B"/>
    <w:rsid w:val="00824987"/>
    <w:rsid w:val="00855571"/>
    <w:rsid w:val="008B024E"/>
    <w:rsid w:val="008D4A0C"/>
    <w:rsid w:val="00955C34"/>
    <w:rsid w:val="00965CA1"/>
    <w:rsid w:val="00980C11"/>
    <w:rsid w:val="009D3254"/>
    <w:rsid w:val="009D6D42"/>
    <w:rsid w:val="009F14DB"/>
    <w:rsid w:val="00A30605"/>
    <w:rsid w:val="00A40D90"/>
    <w:rsid w:val="00A500B6"/>
    <w:rsid w:val="00A83F18"/>
    <w:rsid w:val="00A933E0"/>
    <w:rsid w:val="00AB5949"/>
    <w:rsid w:val="00AB7ADD"/>
    <w:rsid w:val="00AC0399"/>
    <w:rsid w:val="00AE384D"/>
    <w:rsid w:val="00B2236E"/>
    <w:rsid w:val="00B54A38"/>
    <w:rsid w:val="00B82A98"/>
    <w:rsid w:val="00B8301B"/>
    <w:rsid w:val="00BA6A7A"/>
    <w:rsid w:val="00BB5CEE"/>
    <w:rsid w:val="00BD3787"/>
    <w:rsid w:val="00BE608C"/>
    <w:rsid w:val="00BF68F2"/>
    <w:rsid w:val="00C647C8"/>
    <w:rsid w:val="00C66478"/>
    <w:rsid w:val="00C83206"/>
    <w:rsid w:val="00C9688C"/>
    <w:rsid w:val="00CB47BF"/>
    <w:rsid w:val="00CC0129"/>
    <w:rsid w:val="00D016FA"/>
    <w:rsid w:val="00D32688"/>
    <w:rsid w:val="00D53837"/>
    <w:rsid w:val="00D617DE"/>
    <w:rsid w:val="00DA051B"/>
    <w:rsid w:val="00DD6F7D"/>
    <w:rsid w:val="00DE02B0"/>
    <w:rsid w:val="00DF3F89"/>
    <w:rsid w:val="00E01C5B"/>
    <w:rsid w:val="00E15BCA"/>
    <w:rsid w:val="00E8044E"/>
    <w:rsid w:val="00F070BC"/>
    <w:rsid w:val="00F10B15"/>
    <w:rsid w:val="00F21CE0"/>
    <w:rsid w:val="00F40DF7"/>
    <w:rsid w:val="00F526E9"/>
    <w:rsid w:val="00F553F9"/>
    <w:rsid w:val="00F73CB6"/>
    <w:rsid w:val="00F746D3"/>
    <w:rsid w:val="00F83456"/>
    <w:rsid w:val="00FA7DCB"/>
    <w:rsid w:val="00FC03B6"/>
    <w:rsid w:val="00FC0CCA"/>
    <w:rsid w:val="00FC6E66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90A8"/>
  <w15:chartTrackingRefBased/>
  <w15:docId w15:val="{C5A78678-2DF3-4A24-B2E6-184B7F4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AA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F9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semiHidden/>
    <w:rsid w:val="00F10B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0B1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10B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10B15"/>
    <w:rPr>
      <w:vertAlign w:val="superscript"/>
    </w:rPr>
  </w:style>
  <w:style w:type="paragraph" w:customStyle="1" w:styleId="Default">
    <w:name w:val="Default"/>
    <w:rsid w:val="009D6D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556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B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B6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3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3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37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unhideWhenUsed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odrag.raceta@mep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D088-B3AA-485E-AD3D-4DF4B7D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Bošković</dc:creator>
  <cp:keywords/>
  <dc:description/>
  <cp:lastModifiedBy>Stefan Bulatovic</cp:lastModifiedBy>
  <cp:revision>5</cp:revision>
  <cp:lastPrinted>2024-11-04T07:50:00Z</cp:lastPrinted>
  <dcterms:created xsi:type="dcterms:W3CDTF">2024-11-04T08:28:00Z</dcterms:created>
  <dcterms:modified xsi:type="dcterms:W3CDTF">2024-11-04T08:53:00Z</dcterms:modified>
</cp:coreProperties>
</file>