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eastAsia="Calibri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163E3FA" wp14:editId="102DB947">
            <wp:simplePos x="0" y="0"/>
            <wp:positionH relativeFrom="margin">
              <wp:align>center</wp:align>
            </wp:positionH>
            <wp:positionV relativeFrom="paragraph">
              <wp:posOffset>114515</wp:posOffset>
            </wp:positionV>
            <wp:extent cx="622690" cy="718037"/>
            <wp:effectExtent l="0" t="0" r="6350" b="635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90" cy="71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Montenegro </w:t>
      </w: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>Ministry of European Affairs</w:t>
      </w:r>
    </w:p>
    <w:p w:rsidR="00212430" w:rsidRDefault="00212430" w:rsidP="00040543">
      <w:pPr>
        <w:spacing w:line="259" w:lineRule="auto"/>
        <w:rPr>
          <w:rFonts w:ascii="Arial" w:hAnsi="Arial" w:cs="Arial"/>
          <w:b/>
          <w:sz w:val="28"/>
          <w:szCs w:val="28"/>
          <w:lang w:val="en-GB"/>
        </w:rPr>
      </w:pPr>
    </w:p>
    <w:p w:rsidR="00E8044E" w:rsidRPr="00212430" w:rsidRDefault="00212430" w:rsidP="00040543">
      <w:pPr>
        <w:spacing w:line="259" w:lineRule="auto"/>
        <w:ind w:left="9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12430">
        <w:rPr>
          <w:rFonts w:ascii="Arial" w:hAnsi="Arial" w:cs="Arial"/>
          <w:b/>
          <w:sz w:val="24"/>
          <w:szCs w:val="24"/>
          <w:lang w:val="en-GB"/>
        </w:rPr>
        <w:t>Terms of Reference</w:t>
      </w:r>
    </w:p>
    <w:p w:rsidR="00E8044E" w:rsidRPr="00DD6F7D" w:rsidRDefault="00E8044E" w:rsidP="00040543">
      <w:pPr>
        <w:spacing w:line="259" w:lineRule="auto"/>
        <w:rPr>
          <w:rFonts w:ascii="Arial" w:hAnsi="Arial" w:cs="Arial"/>
          <w:b/>
          <w:lang w:val="en-GB"/>
        </w:rPr>
      </w:pPr>
    </w:p>
    <w:p w:rsidR="00CC0129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Capacity Building Officer for EUSAIR FACILITY</w:t>
      </w:r>
      <w:r w:rsidR="00AC0399">
        <w:rPr>
          <w:rFonts w:ascii="Arial" w:hAnsi="Arial" w:cs="Arial"/>
          <w:b/>
          <w:lang w:val="en-GB"/>
        </w:rPr>
        <w:t xml:space="preserve"> </w:t>
      </w:r>
      <w:r w:rsidRPr="00DD6F7D">
        <w:rPr>
          <w:rFonts w:ascii="Arial" w:hAnsi="Arial" w:cs="Arial"/>
          <w:b/>
          <w:lang w:val="en-GB"/>
        </w:rPr>
        <w:t>POINT – Supporting the EUSAIR governance for improved cooperation</w:t>
      </w:r>
    </w:p>
    <w:p w:rsidR="000C7621" w:rsidRPr="00DD6F7D" w:rsidRDefault="000C7621" w:rsidP="00040543">
      <w:pPr>
        <w:spacing w:line="259" w:lineRule="auto"/>
        <w:jc w:val="both"/>
        <w:rPr>
          <w:rFonts w:ascii="Arial" w:hAnsi="Arial" w:cs="Arial"/>
          <w:lang w:val="en-GB"/>
        </w:rPr>
      </w:pPr>
    </w:p>
    <w:p w:rsidR="00DF3F89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Project Title</w:t>
      </w:r>
      <w:r w:rsidRPr="00DD6F7D">
        <w:rPr>
          <w:rFonts w:ascii="Arial" w:hAnsi="Arial" w:cs="Arial"/>
          <w:lang w:val="en-GB"/>
        </w:rPr>
        <w:t xml:space="preserve">: </w:t>
      </w:r>
      <w:r w:rsidR="00DF3F89" w:rsidRPr="00DD6F7D">
        <w:rPr>
          <w:rFonts w:ascii="Arial" w:hAnsi="Arial" w:cs="Arial"/>
          <w:lang w:val="en-GB"/>
        </w:rPr>
        <w:t>537-EUSAIR FACILITY</w:t>
      </w:r>
      <w:r w:rsidR="00AC0399">
        <w:rPr>
          <w:rFonts w:ascii="Arial" w:hAnsi="Arial" w:cs="Arial"/>
          <w:lang w:val="en-GB"/>
        </w:rPr>
        <w:t xml:space="preserve"> </w:t>
      </w:r>
      <w:r w:rsidR="00DF3F89" w:rsidRPr="00DD6F7D">
        <w:rPr>
          <w:rFonts w:ascii="Arial" w:hAnsi="Arial" w:cs="Arial"/>
          <w:lang w:val="en-GB"/>
        </w:rPr>
        <w:t>POINT – Supporting the EUSAIR governance for improved cooperation – FACILITY</w:t>
      </w:r>
      <w:r w:rsidR="00AC0399">
        <w:rPr>
          <w:rFonts w:ascii="Arial" w:hAnsi="Arial" w:cs="Arial"/>
          <w:lang w:val="en-GB"/>
        </w:rPr>
        <w:t xml:space="preserve"> </w:t>
      </w:r>
      <w:r w:rsidR="00DF3F89" w:rsidRPr="00DD6F7D">
        <w:rPr>
          <w:rFonts w:ascii="Arial" w:hAnsi="Arial" w:cs="Arial"/>
          <w:lang w:val="en-GB"/>
        </w:rPr>
        <w:t xml:space="preserve">POINT funded by the </w:t>
      </w:r>
      <w:r w:rsidR="00DF3F89" w:rsidRPr="00DD6F7D">
        <w:rPr>
          <w:rFonts w:ascii="Arial" w:hAnsi="Arial" w:cs="Arial"/>
          <w:iCs/>
          <w:lang w:val="en-GB"/>
        </w:rPr>
        <w:t>Interreg VI-B Interreg IPA Adriatic Ionian Programme (IPA ADRION)</w:t>
      </w:r>
      <w:r w:rsidR="00DF3F89" w:rsidRPr="00DD6F7D">
        <w:rPr>
          <w:rFonts w:ascii="Arial" w:hAnsi="Arial" w:cs="Arial"/>
          <w:lang w:val="en-GB"/>
        </w:rPr>
        <w:t xml:space="preserve"> 2021-2027</w:t>
      </w:r>
      <w:r w:rsidR="00DD6F7D">
        <w:rPr>
          <w:rFonts w:ascii="Arial" w:hAnsi="Arial" w:cs="Arial"/>
          <w:lang w:val="en-GB"/>
        </w:rPr>
        <w:t xml:space="preserve"> </w:t>
      </w:r>
      <w:r w:rsidR="00DF3F89" w:rsidRPr="00DD6F7D">
        <w:rPr>
          <w:rFonts w:ascii="Arial" w:hAnsi="Arial" w:cs="Arial"/>
          <w:lang w:val="en-GB"/>
        </w:rPr>
        <w:t xml:space="preserve">for </w:t>
      </w:r>
      <w:r w:rsidRPr="00DD6F7D">
        <w:rPr>
          <w:rFonts w:ascii="Arial" w:hAnsi="Arial" w:cs="Arial"/>
          <w:spacing w:val="7"/>
          <w:shd w:val="clear" w:color="auto" w:fill="FFFFFF"/>
          <w:lang w:val="en-GB"/>
        </w:rPr>
        <w:t xml:space="preserve">EU Strategy for the Adriatic and Ionian Region </w:t>
      </w:r>
    </w:p>
    <w:p w:rsidR="000C7621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spacing w:val="7"/>
          <w:shd w:val="clear" w:color="auto" w:fill="FFFFFF"/>
          <w:lang w:val="en-GB"/>
        </w:rPr>
        <w:t>The EU Strategy for the Adriatic and Ionian Region (EUSAIR) is a macro-regional strategy adopted by the European Commission and endorsed by the European Council in 2014. The Strategy was jointly developed by the Commission and the Adriatic-Ionian Region countries and stakeholders, which agreed to work together on the areas of common interest for the benefit of each country and the whole region.</w:t>
      </w:r>
    </w:p>
    <w:p w:rsidR="000A6DFB" w:rsidRPr="00DD6F7D" w:rsidRDefault="005C70C4" w:rsidP="00040543">
      <w:pPr>
        <w:pStyle w:val="CommentText"/>
        <w:spacing w:line="259" w:lineRule="auto"/>
        <w:ind w:left="90"/>
        <w:jc w:val="both"/>
        <w:rPr>
          <w:rFonts w:ascii="Arial" w:hAnsi="Arial" w:cs="Arial"/>
          <w:sz w:val="22"/>
          <w:szCs w:val="22"/>
          <w:lang w:val="en-GB"/>
        </w:rPr>
      </w:pPr>
      <w:r w:rsidRPr="00DD6F7D">
        <w:rPr>
          <w:rFonts w:ascii="Arial" w:hAnsi="Arial" w:cs="Arial"/>
          <w:b/>
          <w:sz w:val="22"/>
          <w:szCs w:val="22"/>
          <w:lang w:val="en-GB"/>
        </w:rPr>
        <w:t xml:space="preserve">I </w:t>
      </w:r>
      <w:r w:rsidR="000C7621" w:rsidRPr="00DD6F7D">
        <w:rPr>
          <w:rFonts w:ascii="Arial" w:hAnsi="Arial" w:cs="Arial"/>
          <w:b/>
          <w:sz w:val="22"/>
          <w:szCs w:val="22"/>
          <w:lang w:val="en-GB"/>
        </w:rPr>
        <w:t>Objective</w:t>
      </w:r>
      <w:r w:rsidR="000C7621" w:rsidRPr="00DD6F7D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0A6DFB" w:rsidRPr="00DD6F7D" w:rsidRDefault="000A6DFB" w:rsidP="00040543">
      <w:pPr>
        <w:pStyle w:val="CommentText"/>
        <w:spacing w:line="259" w:lineRule="auto"/>
        <w:ind w:left="90"/>
        <w:jc w:val="both"/>
        <w:rPr>
          <w:rFonts w:ascii="Arial" w:hAnsi="Arial" w:cs="Arial"/>
          <w:sz w:val="22"/>
          <w:szCs w:val="22"/>
          <w:lang w:val="en-GB"/>
        </w:rPr>
      </w:pPr>
    </w:p>
    <w:p w:rsidR="004C78BB" w:rsidRPr="00DD6F7D" w:rsidRDefault="000C7621" w:rsidP="00040543">
      <w:pPr>
        <w:pStyle w:val="CommentText"/>
        <w:spacing w:line="259" w:lineRule="auto"/>
        <w:ind w:left="90"/>
        <w:jc w:val="both"/>
        <w:rPr>
          <w:rFonts w:ascii="Arial" w:hAnsi="Arial" w:cs="Arial"/>
          <w:sz w:val="22"/>
          <w:szCs w:val="22"/>
          <w:lang w:val="en-GB"/>
        </w:rPr>
      </w:pPr>
      <w:r w:rsidRPr="00DD6F7D">
        <w:rPr>
          <w:rFonts w:ascii="Arial" w:hAnsi="Arial" w:cs="Arial"/>
          <w:sz w:val="22"/>
          <w:szCs w:val="22"/>
          <w:lang w:val="en-GB"/>
        </w:rPr>
        <w:t xml:space="preserve">The </w:t>
      </w:r>
      <w:r w:rsidR="00FF6B2E" w:rsidRPr="00DD6F7D">
        <w:rPr>
          <w:rFonts w:ascii="Arial" w:hAnsi="Arial" w:cs="Arial"/>
          <w:sz w:val="22"/>
          <w:szCs w:val="22"/>
          <w:lang w:val="en-GB"/>
        </w:rPr>
        <w:t xml:space="preserve">EUSAIR 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Capacity Building Officer will support the EUSAIR structure (especially </w:t>
      </w:r>
      <w:r w:rsidR="00404BB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Lead </w:t>
      </w:r>
      <w:r w:rsidR="00404BB9">
        <w:rPr>
          <w:rFonts w:ascii="Arial" w:hAnsi="Arial" w:cs="Arial"/>
          <w:sz w:val="22"/>
          <w:szCs w:val="22"/>
          <w:lang w:val="en-GB"/>
        </w:rPr>
        <w:t>P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artners for </w:t>
      </w:r>
      <w:r w:rsidR="00404BB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Working Package </w:t>
      </w:r>
      <w:r w:rsidR="00404BB9">
        <w:rPr>
          <w:rFonts w:ascii="Arial" w:hAnsi="Arial" w:cs="Arial"/>
          <w:sz w:val="22"/>
          <w:szCs w:val="22"/>
          <w:lang w:val="en-GB"/>
        </w:rPr>
        <w:t>‘</w:t>
      </w:r>
      <w:r w:rsidR="005C70C4" w:rsidRPr="00DD6F7D">
        <w:rPr>
          <w:rFonts w:ascii="Arial" w:hAnsi="Arial" w:cs="Arial"/>
          <w:sz w:val="22"/>
          <w:szCs w:val="22"/>
          <w:lang w:val="en-GB"/>
        </w:rPr>
        <w:t>Capacity Building</w:t>
      </w:r>
      <w:r w:rsidR="00404BB9">
        <w:rPr>
          <w:rFonts w:ascii="Arial" w:hAnsi="Arial" w:cs="Arial"/>
          <w:sz w:val="22"/>
          <w:szCs w:val="22"/>
          <w:lang w:val="en-GB"/>
        </w:rPr>
        <w:t>’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="00404BB9">
        <w:rPr>
          <w:rFonts w:ascii="Arial" w:hAnsi="Arial" w:cs="Arial"/>
          <w:sz w:val="22"/>
          <w:szCs w:val="22"/>
          <w:lang w:val="en-GB"/>
        </w:rPr>
        <w:t>–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="00404BB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Municipality of Izola and Ministry of European Affairs of Montenegro) </w:t>
      </w:r>
      <w:r w:rsidRPr="00DD6F7D">
        <w:rPr>
          <w:rFonts w:ascii="Arial" w:hAnsi="Arial" w:cs="Arial"/>
          <w:sz w:val="22"/>
          <w:szCs w:val="22"/>
          <w:lang w:val="en-GB"/>
        </w:rPr>
        <w:t>in</w:t>
      </w:r>
      <w:r w:rsidR="00BD3787" w:rsidRPr="00DD6F7D">
        <w:rPr>
          <w:rFonts w:ascii="Arial" w:hAnsi="Arial" w:cs="Arial"/>
          <w:sz w:val="22"/>
          <w:szCs w:val="22"/>
          <w:lang w:val="en-GB"/>
        </w:rPr>
        <w:t xml:space="preserve"> the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implementation of</w:t>
      </w:r>
      <w:r w:rsidR="00AC0399">
        <w:rPr>
          <w:rFonts w:ascii="Arial" w:hAnsi="Arial" w:cs="Arial"/>
          <w:sz w:val="22"/>
          <w:szCs w:val="22"/>
          <w:lang w:val="en-GB"/>
        </w:rPr>
        <w:t xml:space="preserve"> the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project work plan</w:t>
      </w:r>
      <w:r w:rsidR="00AC0399">
        <w:rPr>
          <w:rFonts w:ascii="Arial" w:hAnsi="Arial" w:cs="Arial"/>
          <w:sz w:val="22"/>
          <w:szCs w:val="22"/>
          <w:lang w:val="en-GB"/>
        </w:rPr>
        <w:t>,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specifically in </w:t>
      </w:r>
      <w:r w:rsidR="00DD6F7D" w:rsidRPr="00DD6F7D">
        <w:rPr>
          <w:rFonts w:ascii="Arial" w:hAnsi="Arial" w:cs="Arial"/>
          <w:sz w:val="22"/>
          <w:szCs w:val="22"/>
          <w:lang w:val="en-GB"/>
        </w:rPr>
        <w:t>implementing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the capacity </w:t>
      </w:r>
      <w:r w:rsidR="00BD3787" w:rsidRPr="00DD6F7D">
        <w:rPr>
          <w:rFonts w:ascii="Arial" w:hAnsi="Arial" w:cs="Arial"/>
          <w:sz w:val="22"/>
          <w:szCs w:val="22"/>
          <w:lang w:val="en-GB"/>
        </w:rPr>
        <w:t>building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component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="00DD6F7D" w:rsidRPr="00DD6F7D">
        <w:rPr>
          <w:rFonts w:ascii="Arial" w:hAnsi="Arial" w:cs="Arial"/>
          <w:sz w:val="22"/>
          <w:szCs w:val="22"/>
          <w:lang w:val="en-GB"/>
        </w:rPr>
        <w:t>according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 to </w:t>
      </w:r>
      <w:r w:rsidR="00824987" w:rsidRPr="00DD6F7D">
        <w:rPr>
          <w:rFonts w:ascii="Arial" w:hAnsi="Arial" w:cs="Arial"/>
          <w:sz w:val="22"/>
          <w:szCs w:val="22"/>
          <w:lang w:val="en-GB"/>
        </w:rPr>
        <w:t xml:space="preserve">Working Package 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3 </w:t>
      </w:r>
      <w:r w:rsidR="004C78BB" w:rsidRPr="00DD6F7D">
        <w:rPr>
          <w:rFonts w:ascii="Arial" w:hAnsi="Arial" w:cs="Arial"/>
          <w:i/>
          <w:sz w:val="22"/>
          <w:szCs w:val="22"/>
          <w:lang w:val="en-GB"/>
        </w:rPr>
        <w:t>S</w:t>
      </w:r>
      <w:r w:rsidR="00F21CE0" w:rsidRPr="00DD6F7D">
        <w:rPr>
          <w:rFonts w:ascii="Arial" w:hAnsi="Arial" w:cs="Arial"/>
          <w:i/>
          <w:sz w:val="22"/>
          <w:szCs w:val="22"/>
          <w:lang w:val="en-GB"/>
        </w:rPr>
        <w:t>upport to decision making and capacity development of EUSAIR implementers</w:t>
      </w:r>
      <w:r w:rsidR="00824987" w:rsidRPr="00DD6F7D">
        <w:rPr>
          <w:rFonts w:ascii="Arial" w:hAnsi="Arial" w:cs="Arial"/>
          <w:i/>
          <w:sz w:val="22"/>
          <w:szCs w:val="22"/>
          <w:lang w:val="en-GB"/>
        </w:rPr>
        <w:t>.</w:t>
      </w:r>
    </w:p>
    <w:p w:rsidR="00FF6B2E" w:rsidRPr="00DD6F7D" w:rsidRDefault="004C78BB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 </w:t>
      </w:r>
    </w:p>
    <w:p w:rsidR="005C70C4" w:rsidRPr="00DD6F7D" w:rsidRDefault="005C70C4" w:rsidP="00040543">
      <w:pPr>
        <w:keepNext/>
        <w:spacing w:line="259" w:lineRule="auto"/>
        <w:ind w:left="86"/>
        <w:jc w:val="both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II </w:t>
      </w:r>
      <w:r w:rsidR="00E8044E" w:rsidRPr="00DD6F7D">
        <w:rPr>
          <w:rFonts w:ascii="Arial" w:hAnsi="Arial" w:cs="Arial"/>
          <w:b/>
          <w:lang w:val="en-GB"/>
        </w:rPr>
        <w:t>Key duties</w:t>
      </w:r>
      <w:r w:rsidRPr="00DD6F7D">
        <w:rPr>
          <w:rFonts w:ascii="Arial" w:hAnsi="Arial" w:cs="Arial"/>
          <w:b/>
          <w:lang w:val="en-GB"/>
        </w:rPr>
        <w:t>:</w:t>
      </w:r>
    </w:p>
    <w:p w:rsidR="005C70C4" w:rsidRPr="00DD6F7D" w:rsidRDefault="00E8044E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U</w:t>
      </w:r>
      <w:r w:rsidR="000C7621" w:rsidRPr="00DD6F7D">
        <w:rPr>
          <w:rFonts w:ascii="Arial" w:hAnsi="Arial" w:cs="Arial"/>
          <w:lang w:val="en-GB"/>
        </w:rPr>
        <w:t xml:space="preserve">nder the supervision of the </w:t>
      </w:r>
      <w:r w:rsidR="005C70C4" w:rsidRPr="00DD6F7D">
        <w:rPr>
          <w:rFonts w:ascii="Arial" w:hAnsi="Arial" w:cs="Arial"/>
          <w:lang w:val="en-GB"/>
        </w:rPr>
        <w:t xml:space="preserve">EUSAIR </w:t>
      </w:r>
      <w:r w:rsidR="000C7621" w:rsidRPr="00DD6F7D">
        <w:rPr>
          <w:rFonts w:ascii="Arial" w:hAnsi="Arial" w:cs="Arial"/>
          <w:lang w:val="en-GB"/>
        </w:rPr>
        <w:t xml:space="preserve">National </w:t>
      </w:r>
      <w:r w:rsidR="005C70C4" w:rsidRPr="00DD6F7D">
        <w:rPr>
          <w:rFonts w:ascii="Arial" w:hAnsi="Arial" w:cs="Arial"/>
          <w:lang w:val="en-GB"/>
        </w:rPr>
        <w:t>Coordinator</w:t>
      </w:r>
      <w:r w:rsidR="00F83456" w:rsidRPr="00DD6F7D">
        <w:rPr>
          <w:rFonts w:ascii="Arial" w:hAnsi="Arial" w:cs="Arial"/>
          <w:lang w:val="en-GB"/>
        </w:rPr>
        <w:t xml:space="preserve"> (NC)</w:t>
      </w:r>
      <w:r w:rsidR="005C70C4" w:rsidRPr="00DD6F7D">
        <w:rPr>
          <w:rFonts w:ascii="Arial" w:hAnsi="Arial" w:cs="Arial"/>
          <w:lang w:val="en-GB"/>
        </w:rPr>
        <w:t xml:space="preserve"> in the Ministry of European Affairs of </w:t>
      </w:r>
      <w:r w:rsidR="00DD6F7D" w:rsidRPr="00DD6F7D">
        <w:rPr>
          <w:rFonts w:ascii="Arial" w:hAnsi="Arial" w:cs="Arial"/>
          <w:lang w:val="en-GB"/>
        </w:rPr>
        <w:t>Montenegro</w:t>
      </w:r>
      <w:r w:rsidRPr="00DD6F7D">
        <w:rPr>
          <w:rFonts w:ascii="Arial" w:hAnsi="Arial" w:cs="Arial"/>
          <w:lang w:val="en-GB"/>
        </w:rPr>
        <w:t>, the Capacity Building Officer will</w:t>
      </w:r>
      <w:r w:rsidR="000C7621" w:rsidRPr="00DD6F7D">
        <w:rPr>
          <w:rFonts w:ascii="Arial" w:hAnsi="Arial" w:cs="Arial"/>
          <w:lang w:val="en-GB"/>
        </w:rPr>
        <w:t xml:space="preserve">: </w:t>
      </w:r>
    </w:p>
    <w:p w:rsidR="00D617DE" w:rsidRPr="00DD6F7D" w:rsidRDefault="00D617DE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 Provid</w:t>
      </w:r>
      <w:r w:rsidR="00E8044E" w:rsidRPr="00DD6F7D">
        <w:rPr>
          <w:rFonts w:ascii="Arial" w:hAnsi="Arial" w:cs="Arial"/>
          <w:lang w:val="en-GB"/>
        </w:rPr>
        <w:t>e</w:t>
      </w:r>
      <w:r w:rsidRPr="00DD6F7D">
        <w:rPr>
          <w:rFonts w:ascii="Arial" w:hAnsi="Arial" w:cs="Arial"/>
          <w:lang w:val="en-GB"/>
        </w:rPr>
        <w:t xml:space="preserve"> technical support to </w:t>
      </w:r>
      <w:r w:rsidR="00E8044E" w:rsidRPr="00DD6F7D">
        <w:rPr>
          <w:rFonts w:ascii="Arial" w:hAnsi="Arial" w:cs="Arial"/>
          <w:lang w:val="en-GB"/>
        </w:rPr>
        <w:t>p</w:t>
      </w:r>
      <w:r w:rsidRPr="00DD6F7D">
        <w:rPr>
          <w:rFonts w:ascii="Arial" w:hAnsi="Arial" w:cs="Arial"/>
          <w:lang w:val="en-GB"/>
        </w:rPr>
        <w:t xml:space="preserve">roject partners in charge of Working Package 3: </w:t>
      </w:r>
      <w:r w:rsidRPr="00DD6F7D">
        <w:rPr>
          <w:rFonts w:ascii="Arial" w:hAnsi="Arial" w:cs="Arial"/>
          <w:i/>
          <w:lang w:val="en-GB"/>
        </w:rPr>
        <w:t xml:space="preserve">Support to decision making and capacity development of </w:t>
      </w:r>
      <w:r w:rsidR="00E8044E" w:rsidRPr="00DD6F7D">
        <w:rPr>
          <w:rFonts w:ascii="Arial" w:hAnsi="Arial" w:cs="Arial"/>
          <w:i/>
          <w:lang w:val="en-GB"/>
        </w:rPr>
        <w:t>EUSAIR</w:t>
      </w:r>
      <w:r w:rsidRPr="00DD6F7D">
        <w:rPr>
          <w:rFonts w:ascii="Arial" w:hAnsi="Arial" w:cs="Arial"/>
          <w:i/>
          <w:lang w:val="en-GB"/>
        </w:rPr>
        <w:t xml:space="preserve"> implementers</w:t>
      </w:r>
      <w:r w:rsidRPr="00DD6F7D">
        <w:rPr>
          <w:rFonts w:ascii="Arial" w:hAnsi="Arial" w:cs="Arial"/>
          <w:lang w:val="en-GB"/>
        </w:rPr>
        <w:t xml:space="preserve"> (Ministry of European Affairs of Montenegro and Municipality of Izola)</w:t>
      </w:r>
      <w:r w:rsidR="00E8044E" w:rsidRPr="00DD6F7D">
        <w:rPr>
          <w:rFonts w:ascii="Arial" w:hAnsi="Arial" w:cs="Arial"/>
          <w:lang w:val="en-GB"/>
        </w:rPr>
        <w:t xml:space="preserve">, </w:t>
      </w:r>
      <w:r w:rsidRPr="00DD6F7D">
        <w:rPr>
          <w:rFonts w:ascii="Arial" w:hAnsi="Arial" w:cs="Arial"/>
          <w:lang w:val="en-GB"/>
        </w:rPr>
        <w:t>as well as other EUSAIR Project partners;</w:t>
      </w:r>
    </w:p>
    <w:p w:rsidR="005C70C4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lastRenderedPageBreak/>
        <w:t xml:space="preserve">- </w:t>
      </w:r>
      <w:r w:rsidR="00D016FA" w:rsidRPr="00DD6F7D">
        <w:rPr>
          <w:rFonts w:ascii="Arial" w:hAnsi="Arial" w:cs="Arial"/>
          <w:lang w:val="en-GB"/>
        </w:rPr>
        <w:t>Participat</w:t>
      </w:r>
      <w:r w:rsidR="00DD6F7D" w:rsidRPr="00DD6F7D">
        <w:rPr>
          <w:rFonts w:ascii="Arial" w:hAnsi="Arial" w:cs="Arial"/>
          <w:lang w:val="en-GB"/>
        </w:rPr>
        <w:t>e</w:t>
      </w:r>
      <w:r w:rsidR="00D016FA" w:rsidRPr="00DD6F7D">
        <w:rPr>
          <w:rFonts w:ascii="Arial" w:hAnsi="Arial" w:cs="Arial"/>
          <w:lang w:val="en-GB"/>
        </w:rPr>
        <w:t xml:space="preserve"> in </w:t>
      </w:r>
      <w:r w:rsidR="00E8044E" w:rsidRPr="00DD6F7D">
        <w:rPr>
          <w:rFonts w:ascii="Arial" w:hAnsi="Arial" w:cs="Arial"/>
          <w:lang w:val="en-GB"/>
        </w:rPr>
        <w:t xml:space="preserve">the </w:t>
      </w:r>
      <w:r w:rsidR="00D016FA" w:rsidRPr="00DD6F7D">
        <w:rPr>
          <w:rFonts w:ascii="Arial" w:hAnsi="Arial" w:cs="Arial"/>
          <w:lang w:val="en-GB"/>
        </w:rPr>
        <w:t>preparation and updat</w:t>
      </w:r>
      <w:r w:rsidR="00E8044E" w:rsidRPr="00DD6F7D">
        <w:rPr>
          <w:rFonts w:ascii="Arial" w:hAnsi="Arial" w:cs="Arial"/>
          <w:lang w:val="en-GB"/>
        </w:rPr>
        <w:t xml:space="preserve">ing </w:t>
      </w:r>
      <w:r w:rsidR="00B54A38" w:rsidRPr="00DD6F7D">
        <w:rPr>
          <w:rFonts w:ascii="Arial" w:hAnsi="Arial" w:cs="Arial"/>
          <w:lang w:val="en-GB"/>
        </w:rPr>
        <w:t>of</w:t>
      </w:r>
      <w:r w:rsidR="00E8044E" w:rsidRPr="00DD6F7D">
        <w:rPr>
          <w:rFonts w:ascii="Arial" w:hAnsi="Arial" w:cs="Arial"/>
          <w:lang w:val="en-GB"/>
        </w:rPr>
        <w:t xml:space="preserve"> the</w:t>
      </w:r>
      <w:r w:rsidR="000C7621" w:rsidRPr="00DD6F7D">
        <w:rPr>
          <w:rFonts w:ascii="Arial" w:hAnsi="Arial" w:cs="Arial"/>
          <w:lang w:val="en-GB"/>
        </w:rPr>
        <w:t xml:space="preserve"> capacity building</w:t>
      </w:r>
      <w:r w:rsidR="00B54A38" w:rsidRPr="00DD6F7D">
        <w:rPr>
          <w:rFonts w:ascii="Arial" w:hAnsi="Arial" w:cs="Arial"/>
          <w:lang w:val="en-GB"/>
        </w:rPr>
        <w:t xml:space="preserve"> programme</w:t>
      </w:r>
      <w:r w:rsidR="00E8044E" w:rsidRPr="00DD6F7D">
        <w:rPr>
          <w:rFonts w:ascii="Arial" w:hAnsi="Arial" w:cs="Arial"/>
          <w:lang w:val="en-GB"/>
        </w:rPr>
        <w:t xml:space="preserve"> </w:t>
      </w:r>
      <w:r w:rsidR="00B54A38" w:rsidRPr="00DD6F7D">
        <w:rPr>
          <w:rFonts w:ascii="Arial" w:hAnsi="Arial" w:cs="Arial"/>
          <w:lang w:val="en-GB"/>
        </w:rPr>
        <w:t xml:space="preserve">and yearly capacity </w:t>
      </w:r>
      <w:r w:rsidR="00D016FA" w:rsidRPr="00DD6F7D">
        <w:rPr>
          <w:rFonts w:ascii="Arial" w:hAnsi="Arial" w:cs="Arial"/>
          <w:lang w:val="en-GB"/>
        </w:rPr>
        <w:t xml:space="preserve">building </w:t>
      </w:r>
      <w:r w:rsidR="000C7621" w:rsidRPr="00DD6F7D">
        <w:rPr>
          <w:rFonts w:ascii="Arial" w:hAnsi="Arial" w:cs="Arial"/>
          <w:lang w:val="en-GB"/>
        </w:rPr>
        <w:t>plan</w:t>
      </w:r>
      <w:r w:rsidR="00B54A38" w:rsidRPr="00DD6F7D">
        <w:rPr>
          <w:rFonts w:ascii="Arial" w:hAnsi="Arial" w:cs="Arial"/>
          <w:lang w:val="en-GB"/>
        </w:rPr>
        <w:t>s</w:t>
      </w:r>
      <w:r w:rsidR="000C7621" w:rsidRPr="00DD6F7D">
        <w:rPr>
          <w:rFonts w:ascii="Arial" w:hAnsi="Arial" w:cs="Arial"/>
          <w:lang w:val="en-GB"/>
        </w:rPr>
        <w:t xml:space="preserve"> for </w:t>
      </w:r>
      <w:r w:rsidRPr="00DD6F7D">
        <w:rPr>
          <w:rFonts w:ascii="Arial" w:hAnsi="Arial" w:cs="Arial"/>
          <w:lang w:val="en-GB"/>
        </w:rPr>
        <w:t>EUSAIR;</w:t>
      </w:r>
    </w:p>
    <w:p w:rsidR="005C70C4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D016FA" w:rsidRPr="00DD6F7D">
        <w:rPr>
          <w:rFonts w:ascii="Arial" w:hAnsi="Arial" w:cs="Arial"/>
          <w:lang w:val="en-GB"/>
        </w:rPr>
        <w:t xml:space="preserve">Participate in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="00D016FA" w:rsidRPr="00DD6F7D">
        <w:rPr>
          <w:rFonts w:ascii="Arial" w:hAnsi="Arial" w:cs="Arial"/>
          <w:lang w:val="en-GB"/>
        </w:rPr>
        <w:t>i</w:t>
      </w:r>
      <w:r w:rsidR="000C7621" w:rsidRPr="00DD6F7D">
        <w:rPr>
          <w:rFonts w:ascii="Arial" w:hAnsi="Arial" w:cs="Arial"/>
          <w:lang w:val="en-GB"/>
        </w:rPr>
        <w:t>mplement</w:t>
      </w:r>
      <w:r w:rsidR="00D016FA" w:rsidRPr="00DD6F7D">
        <w:rPr>
          <w:rFonts w:ascii="Arial" w:hAnsi="Arial" w:cs="Arial"/>
          <w:lang w:val="en-GB"/>
        </w:rPr>
        <w:t>ation of</w:t>
      </w:r>
      <w:r w:rsidR="000C7621" w:rsidRPr="00DD6F7D">
        <w:rPr>
          <w:rFonts w:ascii="Arial" w:hAnsi="Arial" w:cs="Arial"/>
          <w:lang w:val="en-GB"/>
        </w:rPr>
        <w:t xml:space="preserve"> capacity building plan</w:t>
      </w:r>
      <w:r w:rsidR="00B54A38" w:rsidRPr="00DD6F7D">
        <w:rPr>
          <w:rFonts w:ascii="Arial" w:hAnsi="Arial" w:cs="Arial"/>
          <w:lang w:val="en-GB"/>
        </w:rPr>
        <w:t>s</w:t>
      </w:r>
      <w:r w:rsidRPr="00DD6F7D">
        <w:rPr>
          <w:rFonts w:ascii="Arial" w:hAnsi="Arial" w:cs="Arial"/>
          <w:lang w:val="en-GB"/>
        </w:rPr>
        <w:t>;</w:t>
      </w:r>
    </w:p>
    <w:p w:rsidR="00824987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0C7621" w:rsidRPr="00DD6F7D">
        <w:rPr>
          <w:rFonts w:ascii="Arial" w:hAnsi="Arial" w:cs="Arial"/>
          <w:lang w:val="en-GB"/>
        </w:rPr>
        <w:t>P</w:t>
      </w:r>
      <w:r w:rsidR="00824987" w:rsidRPr="00DD6F7D">
        <w:rPr>
          <w:rFonts w:ascii="Arial" w:hAnsi="Arial" w:cs="Arial"/>
          <w:lang w:val="en-GB"/>
        </w:rPr>
        <w:t>articipate in the p</w:t>
      </w:r>
      <w:r w:rsidR="000C7621" w:rsidRPr="00DD6F7D">
        <w:rPr>
          <w:rFonts w:ascii="Arial" w:hAnsi="Arial" w:cs="Arial"/>
          <w:lang w:val="en-GB"/>
        </w:rPr>
        <w:t>r</w:t>
      </w:r>
      <w:r w:rsidR="00DF3F89" w:rsidRPr="00DD6F7D">
        <w:rPr>
          <w:rFonts w:ascii="Arial" w:hAnsi="Arial" w:cs="Arial"/>
          <w:lang w:val="en-GB"/>
        </w:rPr>
        <w:t>eparation of</w:t>
      </w:r>
      <w:r w:rsidR="000C7621" w:rsidRPr="00DD6F7D">
        <w:rPr>
          <w:rFonts w:ascii="Arial" w:hAnsi="Arial" w:cs="Arial"/>
          <w:lang w:val="en-GB"/>
        </w:rPr>
        <w:t xml:space="preserve"> training materials for courses</w:t>
      </w:r>
      <w:r w:rsidRPr="00DD6F7D">
        <w:rPr>
          <w:rFonts w:ascii="Arial" w:hAnsi="Arial" w:cs="Arial"/>
          <w:lang w:val="en-GB"/>
        </w:rPr>
        <w:t xml:space="preserve">; </w:t>
      </w:r>
    </w:p>
    <w:p w:rsidR="00F553F9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</w:t>
      </w:r>
      <w:r w:rsidR="00D016FA" w:rsidRPr="00DD6F7D">
        <w:rPr>
          <w:rFonts w:ascii="Arial" w:hAnsi="Arial" w:cs="Arial"/>
          <w:lang w:val="en-GB"/>
        </w:rPr>
        <w:t xml:space="preserve">Support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="00D016FA" w:rsidRPr="00DD6F7D">
        <w:rPr>
          <w:rFonts w:ascii="Arial" w:hAnsi="Arial" w:cs="Arial"/>
          <w:lang w:val="en-GB"/>
        </w:rPr>
        <w:t xml:space="preserve">preparation and </w:t>
      </w:r>
      <w:r w:rsidR="000C7621" w:rsidRPr="00DD6F7D">
        <w:rPr>
          <w:rFonts w:ascii="Arial" w:hAnsi="Arial" w:cs="Arial"/>
          <w:lang w:val="en-GB"/>
        </w:rPr>
        <w:t xml:space="preserve">delivery of </w:t>
      </w:r>
      <w:r w:rsidR="00CC0129" w:rsidRPr="00DD6F7D">
        <w:rPr>
          <w:rFonts w:ascii="Arial" w:hAnsi="Arial" w:cs="Arial"/>
          <w:lang w:val="en-GB"/>
        </w:rPr>
        <w:t xml:space="preserve">EUSAIR </w:t>
      </w:r>
      <w:r w:rsidR="000C7621" w:rsidRPr="00DD6F7D">
        <w:rPr>
          <w:rFonts w:ascii="Arial" w:hAnsi="Arial" w:cs="Arial"/>
          <w:lang w:val="en-GB"/>
        </w:rPr>
        <w:t>training</w:t>
      </w:r>
      <w:r w:rsidR="00CC0129" w:rsidRPr="00DD6F7D">
        <w:rPr>
          <w:rFonts w:ascii="Arial" w:hAnsi="Arial" w:cs="Arial"/>
          <w:lang w:val="en-GB"/>
        </w:rPr>
        <w:t>s</w:t>
      </w:r>
      <w:r w:rsidR="00824987" w:rsidRPr="00DD6F7D">
        <w:rPr>
          <w:rFonts w:ascii="Arial" w:hAnsi="Arial" w:cs="Arial"/>
          <w:lang w:val="en-GB"/>
        </w:rPr>
        <w:t xml:space="preserve"> and</w:t>
      </w:r>
      <w:r w:rsidR="00553EFC" w:rsidRPr="00DD6F7D">
        <w:rPr>
          <w:rFonts w:ascii="Arial" w:hAnsi="Arial" w:cs="Arial"/>
          <w:lang w:val="en-GB"/>
        </w:rPr>
        <w:t xml:space="preserve"> other EUSAIR </w:t>
      </w:r>
      <w:r w:rsidR="00CC0129" w:rsidRPr="00DD6F7D">
        <w:rPr>
          <w:rFonts w:ascii="Arial" w:hAnsi="Arial" w:cs="Arial"/>
          <w:lang w:val="en-GB"/>
        </w:rPr>
        <w:t>events</w:t>
      </w:r>
      <w:r w:rsidRPr="00DD6F7D">
        <w:rPr>
          <w:rFonts w:ascii="Arial" w:hAnsi="Arial" w:cs="Arial"/>
          <w:lang w:val="en-GB"/>
        </w:rPr>
        <w:t>;</w:t>
      </w:r>
    </w:p>
    <w:p w:rsidR="00F553F9" w:rsidRPr="00DD6F7D" w:rsidRDefault="00F553F9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Supervis</w:t>
      </w:r>
      <w:r w:rsidR="00DD6F7D" w:rsidRPr="00DD6F7D">
        <w:rPr>
          <w:rFonts w:ascii="Arial" w:hAnsi="Arial" w:cs="Arial"/>
          <w:lang w:val="en-GB"/>
        </w:rPr>
        <w:t>e</w:t>
      </w:r>
      <w:r w:rsidR="000C7621" w:rsidRPr="00DD6F7D">
        <w:rPr>
          <w:rFonts w:ascii="Arial" w:hAnsi="Arial" w:cs="Arial"/>
          <w:lang w:val="en-GB"/>
        </w:rPr>
        <w:t xml:space="preserve"> the work of trainers</w:t>
      </w:r>
      <w:r w:rsidR="00D016FA" w:rsidRPr="00DD6F7D">
        <w:rPr>
          <w:rFonts w:ascii="Arial" w:hAnsi="Arial" w:cs="Arial"/>
          <w:lang w:val="en-GB"/>
        </w:rPr>
        <w:t>/external consultants</w:t>
      </w:r>
      <w:r w:rsidRPr="00DD6F7D">
        <w:rPr>
          <w:rFonts w:ascii="Arial" w:hAnsi="Arial" w:cs="Arial"/>
          <w:lang w:val="en-GB"/>
        </w:rPr>
        <w:t>;</w:t>
      </w:r>
      <w:r w:rsidR="00DD6F7D">
        <w:rPr>
          <w:rFonts w:ascii="Arial" w:hAnsi="Arial" w:cs="Arial"/>
          <w:lang w:val="en-GB"/>
        </w:rPr>
        <w:t xml:space="preserve"> </w:t>
      </w:r>
    </w:p>
    <w:p w:rsidR="00F553F9" w:rsidRPr="00DD6F7D" w:rsidRDefault="00553EFC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color w:val="000000"/>
          <w:lang w:val="en-GB"/>
        </w:rPr>
        <w:t xml:space="preserve">- </w:t>
      </w:r>
      <w:r w:rsidR="00DD6F7D" w:rsidRPr="00DD6F7D">
        <w:rPr>
          <w:rFonts w:ascii="Arial" w:hAnsi="Arial" w:cs="Arial"/>
          <w:color w:val="000000"/>
          <w:lang w:val="en-GB"/>
        </w:rPr>
        <w:t>Assist in</w:t>
      </w:r>
      <w:r w:rsidRPr="00DD6F7D">
        <w:rPr>
          <w:rFonts w:ascii="Arial" w:hAnsi="Arial" w:cs="Arial"/>
          <w:color w:val="000000"/>
          <w:lang w:val="en-GB"/>
        </w:rPr>
        <w:t xml:space="preserve"> </w:t>
      </w:r>
      <w:r w:rsidR="00DD6F7D" w:rsidRPr="00DD6F7D">
        <w:rPr>
          <w:rFonts w:ascii="Arial" w:hAnsi="Arial" w:cs="Arial"/>
          <w:color w:val="000000"/>
          <w:lang w:val="en-GB"/>
        </w:rPr>
        <w:t xml:space="preserve">updating </w:t>
      </w:r>
      <w:r w:rsidRPr="00DD6F7D">
        <w:rPr>
          <w:rFonts w:ascii="Arial" w:hAnsi="Arial" w:cs="Arial"/>
          <w:color w:val="000000"/>
          <w:lang w:val="en-GB"/>
        </w:rPr>
        <w:t>programme/project documents;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sz w:val="22"/>
          <w:szCs w:val="22"/>
          <w:lang w:val="en-GB"/>
        </w:rPr>
        <w:t xml:space="preserve">-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Support activities related to all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EUSAIR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>thematic pillars;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>Provide s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upport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>to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40D90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visibility activities and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>stakeholder consultations;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- Participate in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preparation of reports on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the implementation of </w:t>
      </w:r>
      <w:r w:rsidR="00AC0399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="00D016FA" w:rsidRPr="00DD6F7D">
        <w:rPr>
          <w:rFonts w:ascii="Arial" w:hAnsi="Arial" w:cs="Arial"/>
          <w:sz w:val="22"/>
          <w:szCs w:val="22"/>
          <w:lang w:val="en-GB"/>
        </w:rPr>
        <w:t>FACILITY</w:t>
      </w:r>
      <w:r w:rsidR="00AC0399">
        <w:rPr>
          <w:rFonts w:ascii="Arial" w:hAnsi="Arial" w:cs="Arial"/>
          <w:sz w:val="22"/>
          <w:szCs w:val="22"/>
          <w:lang w:val="en-GB"/>
        </w:rPr>
        <w:t xml:space="preserve"> </w:t>
      </w:r>
      <w:r w:rsidR="00D016FA" w:rsidRPr="00DD6F7D">
        <w:rPr>
          <w:rFonts w:ascii="Arial" w:hAnsi="Arial" w:cs="Arial"/>
          <w:sz w:val="22"/>
          <w:szCs w:val="22"/>
          <w:lang w:val="en-GB"/>
        </w:rPr>
        <w:t>POINT</w:t>
      </w:r>
      <w:r w:rsidR="00AC0399">
        <w:rPr>
          <w:rFonts w:ascii="Arial" w:hAnsi="Arial" w:cs="Arial"/>
          <w:color w:val="000000"/>
          <w:sz w:val="22"/>
          <w:szCs w:val="22"/>
          <w:lang w:val="en-GB"/>
        </w:rPr>
        <w:t xml:space="preserve"> project;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- Cooperate with </w:t>
      </w:r>
      <w:r w:rsidR="00D016FA" w:rsidRPr="00DD6F7D">
        <w:rPr>
          <w:rFonts w:ascii="Arial" w:hAnsi="Arial" w:cs="Arial"/>
          <w:color w:val="000000"/>
          <w:sz w:val="22"/>
          <w:szCs w:val="22"/>
          <w:lang w:val="en-GB"/>
        </w:rPr>
        <w:t>all</w:t>
      </w:r>
      <w:r w:rsidR="00220121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>project partners on the implementation of EUSAIR Governance Support projects</w:t>
      </w:r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 (FACILITY</w:t>
      </w:r>
      <w:r w:rsidR="00AC039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POINT, </w:t>
      </w:r>
      <w:proofErr w:type="spellStart"/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>StEP</w:t>
      </w:r>
      <w:proofErr w:type="spellEnd"/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>, SP4EUSAIR)</w:t>
      </w:r>
    </w:p>
    <w:p w:rsidR="00F553F9" w:rsidRPr="00DD6F7D" w:rsidRDefault="00F553F9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Ensure that</w:t>
      </w:r>
      <w:r w:rsidRPr="00DD6F7D">
        <w:rPr>
          <w:rFonts w:ascii="Arial" w:hAnsi="Arial" w:cs="Arial"/>
          <w:lang w:val="en-GB"/>
        </w:rPr>
        <w:t xml:space="preserve"> </w:t>
      </w:r>
      <w:r w:rsidR="0069317E" w:rsidRPr="00DD6F7D">
        <w:rPr>
          <w:rFonts w:ascii="Arial" w:hAnsi="Arial" w:cs="Arial"/>
          <w:lang w:val="en-GB"/>
        </w:rPr>
        <w:t xml:space="preserve">EU visibility </w:t>
      </w:r>
      <w:r w:rsidR="00DD6F7D" w:rsidRPr="00DD6F7D">
        <w:rPr>
          <w:rFonts w:ascii="Arial" w:hAnsi="Arial" w:cs="Arial"/>
          <w:lang w:val="en-GB"/>
        </w:rPr>
        <w:t>rules</w:t>
      </w:r>
      <w:r w:rsidR="0069317E" w:rsidRPr="00DD6F7D">
        <w:rPr>
          <w:rFonts w:ascii="Arial" w:hAnsi="Arial" w:cs="Arial"/>
          <w:lang w:val="en-GB"/>
        </w:rPr>
        <w:t xml:space="preserve"> are </w:t>
      </w:r>
      <w:r w:rsidR="00DD6F7D" w:rsidRPr="00DD6F7D">
        <w:rPr>
          <w:rFonts w:ascii="Arial" w:hAnsi="Arial" w:cs="Arial"/>
          <w:lang w:val="en-GB"/>
        </w:rPr>
        <w:t>applied</w:t>
      </w:r>
      <w:r w:rsidR="0069317E" w:rsidRPr="00DD6F7D">
        <w:rPr>
          <w:rFonts w:ascii="Arial" w:hAnsi="Arial" w:cs="Arial"/>
          <w:lang w:val="en-GB"/>
        </w:rPr>
        <w:t xml:space="preserve">, along with communication requirements of the </w:t>
      </w:r>
      <w:r w:rsidRPr="00DD6F7D">
        <w:rPr>
          <w:rFonts w:ascii="Arial" w:hAnsi="Arial" w:cs="Arial"/>
          <w:lang w:val="en-GB"/>
        </w:rPr>
        <w:t>EUSAIR</w:t>
      </w:r>
      <w:r w:rsidR="000C7621" w:rsidRPr="00DD6F7D">
        <w:rPr>
          <w:rFonts w:ascii="Arial" w:hAnsi="Arial" w:cs="Arial"/>
          <w:lang w:val="en-GB"/>
        </w:rPr>
        <w:t xml:space="preserve"> </w:t>
      </w:r>
      <w:r w:rsidR="0069317E" w:rsidRPr="00DD6F7D">
        <w:rPr>
          <w:rFonts w:ascii="Arial" w:hAnsi="Arial" w:cs="Arial"/>
          <w:lang w:val="en-GB"/>
        </w:rPr>
        <w:t>and FACILITY</w:t>
      </w:r>
      <w:r w:rsidR="00AC0399">
        <w:rPr>
          <w:rFonts w:ascii="Arial" w:hAnsi="Arial" w:cs="Arial"/>
          <w:lang w:val="en-GB"/>
        </w:rPr>
        <w:t xml:space="preserve"> </w:t>
      </w:r>
      <w:r w:rsidR="0069317E" w:rsidRPr="00DD6F7D">
        <w:rPr>
          <w:rFonts w:ascii="Arial" w:hAnsi="Arial" w:cs="Arial"/>
          <w:lang w:val="en-GB"/>
        </w:rPr>
        <w:t xml:space="preserve">POINT project, </w:t>
      </w:r>
      <w:r w:rsidR="00DD6F7D" w:rsidRPr="00DD6F7D">
        <w:rPr>
          <w:rFonts w:ascii="Arial" w:hAnsi="Arial" w:cs="Arial"/>
          <w:lang w:val="en-GB"/>
        </w:rPr>
        <w:t>especially</w:t>
      </w:r>
      <w:r w:rsidR="0069317E" w:rsidRPr="00DD6F7D">
        <w:rPr>
          <w:rFonts w:ascii="Arial" w:hAnsi="Arial" w:cs="Arial"/>
          <w:lang w:val="en-GB"/>
        </w:rPr>
        <w:t xml:space="preserve"> </w:t>
      </w:r>
      <w:r w:rsidR="00DD6F7D">
        <w:rPr>
          <w:rFonts w:ascii="Arial" w:hAnsi="Arial" w:cs="Arial"/>
          <w:lang w:val="en-GB"/>
        </w:rPr>
        <w:t xml:space="preserve">those </w:t>
      </w:r>
      <w:r w:rsidR="00DD6F7D" w:rsidRPr="00DD6F7D">
        <w:rPr>
          <w:rFonts w:ascii="Arial" w:hAnsi="Arial" w:cs="Arial"/>
          <w:lang w:val="en-GB"/>
        </w:rPr>
        <w:t>concerning</w:t>
      </w:r>
      <w:r w:rsidR="0069317E" w:rsidRPr="00DD6F7D">
        <w:rPr>
          <w:rFonts w:ascii="Arial" w:hAnsi="Arial" w:cs="Arial"/>
          <w:lang w:val="en-GB"/>
        </w:rPr>
        <w:t xml:space="preserve"> </w:t>
      </w:r>
      <w:r w:rsidR="000C7621" w:rsidRPr="00DD6F7D">
        <w:rPr>
          <w:rFonts w:ascii="Arial" w:hAnsi="Arial" w:cs="Arial"/>
          <w:lang w:val="en-GB"/>
        </w:rPr>
        <w:t>publications, workshops and consultancy</w:t>
      </w:r>
      <w:r w:rsidR="00DD6F7D"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>related activities</w:t>
      </w:r>
      <w:r w:rsidR="0069317E" w:rsidRPr="00DD6F7D">
        <w:rPr>
          <w:rFonts w:ascii="Arial" w:hAnsi="Arial" w:cs="Arial"/>
          <w:lang w:val="en-GB"/>
        </w:rPr>
        <w:t xml:space="preserve"> implemented within the project</w:t>
      </w:r>
      <w:r w:rsidR="000C7621" w:rsidRPr="00DD6F7D">
        <w:rPr>
          <w:rFonts w:ascii="Arial" w:hAnsi="Arial" w:cs="Arial"/>
          <w:lang w:val="en-GB"/>
        </w:rPr>
        <w:t xml:space="preserve">; </w:t>
      </w:r>
    </w:p>
    <w:p w:rsidR="00F553F9" w:rsidRPr="00DD6F7D" w:rsidRDefault="00F553F9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0C7621" w:rsidRPr="00DD6F7D">
        <w:rPr>
          <w:rFonts w:ascii="Arial" w:hAnsi="Arial" w:cs="Arial"/>
          <w:lang w:val="en-GB"/>
        </w:rPr>
        <w:t xml:space="preserve">Serve as the focal point </w:t>
      </w:r>
      <w:r w:rsidR="00DD6F7D" w:rsidRPr="00DD6F7D">
        <w:rPr>
          <w:rFonts w:ascii="Arial" w:hAnsi="Arial" w:cs="Arial"/>
          <w:lang w:val="en-GB"/>
        </w:rPr>
        <w:t>at the</w:t>
      </w:r>
      <w:r w:rsidRPr="00DD6F7D">
        <w:rPr>
          <w:rFonts w:ascii="Arial" w:hAnsi="Arial" w:cs="Arial"/>
          <w:lang w:val="en-GB"/>
        </w:rPr>
        <w:t xml:space="preserve"> national level f</w:t>
      </w:r>
      <w:r w:rsidR="000C7621" w:rsidRPr="00DD6F7D">
        <w:rPr>
          <w:rFonts w:ascii="Arial" w:hAnsi="Arial" w:cs="Arial"/>
          <w:lang w:val="en-GB"/>
        </w:rPr>
        <w:t xml:space="preserve">or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="000C7621" w:rsidRPr="00DD6F7D">
        <w:rPr>
          <w:rFonts w:ascii="Arial" w:hAnsi="Arial" w:cs="Arial"/>
          <w:lang w:val="en-GB"/>
        </w:rPr>
        <w:t>coordinati</w:t>
      </w:r>
      <w:r w:rsidR="00DD6F7D" w:rsidRPr="00DD6F7D">
        <w:rPr>
          <w:rFonts w:ascii="Arial" w:hAnsi="Arial" w:cs="Arial"/>
          <w:lang w:val="en-GB"/>
        </w:rPr>
        <w:t>on</w:t>
      </w:r>
      <w:r w:rsidR="00AC0399">
        <w:rPr>
          <w:rFonts w:ascii="Arial" w:hAnsi="Arial" w:cs="Arial"/>
          <w:lang w:val="en-GB"/>
        </w:rPr>
        <w:t xml:space="preserve"> of</w:t>
      </w:r>
      <w:r w:rsidR="00DD6F7D" w:rsidRPr="00DD6F7D">
        <w:rPr>
          <w:rFonts w:ascii="Arial" w:hAnsi="Arial" w:cs="Arial"/>
          <w:lang w:val="en-GB"/>
        </w:rPr>
        <w:t xml:space="preserve"> </w:t>
      </w:r>
      <w:r w:rsidR="000C7621" w:rsidRPr="00DD6F7D">
        <w:rPr>
          <w:rFonts w:ascii="Arial" w:hAnsi="Arial" w:cs="Arial"/>
          <w:lang w:val="en-GB"/>
        </w:rPr>
        <w:t>c</w:t>
      </w:r>
      <w:r w:rsidR="00FF6B2E" w:rsidRPr="00DD6F7D">
        <w:rPr>
          <w:rFonts w:ascii="Arial" w:hAnsi="Arial" w:cs="Arial"/>
          <w:lang w:val="en-GB"/>
        </w:rPr>
        <w:t>apacity building</w:t>
      </w:r>
      <w:r w:rsidR="000C7621" w:rsidRPr="00DD6F7D">
        <w:rPr>
          <w:rFonts w:ascii="Arial" w:hAnsi="Arial" w:cs="Arial"/>
          <w:lang w:val="en-GB"/>
        </w:rPr>
        <w:t xml:space="preserve"> activities with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Pr="00DD6F7D">
        <w:rPr>
          <w:rFonts w:ascii="Arial" w:hAnsi="Arial" w:cs="Arial"/>
          <w:lang w:val="en-GB"/>
        </w:rPr>
        <w:t xml:space="preserve">EUSAIR structure; </w:t>
      </w:r>
      <w:r w:rsidR="000C7621" w:rsidRPr="00DD6F7D">
        <w:rPr>
          <w:rFonts w:ascii="Arial" w:hAnsi="Arial" w:cs="Arial"/>
          <w:lang w:val="en-GB"/>
        </w:rPr>
        <w:t xml:space="preserve"> </w:t>
      </w:r>
    </w:p>
    <w:p w:rsidR="00F83456" w:rsidRPr="00DD6F7D" w:rsidRDefault="00F83456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Participate</w:t>
      </w:r>
      <w:r w:rsidR="00DD6F7D">
        <w:rPr>
          <w:rFonts w:ascii="Arial" w:hAnsi="Arial" w:cs="Arial"/>
          <w:lang w:val="en-GB"/>
        </w:rPr>
        <w:t xml:space="preserve"> </w:t>
      </w:r>
      <w:r w:rsidR="000C7621" w:rsidRPr="00DD6F7D">
        <w:rPr>
          <w:rFonts w:ascii="Arial" w:hAnsi="Arial" w:cs="Arial"/>
          <w:lang w:val="en-GB"/>
        </w:rPr>
        <w:t>in necessary meetings and reviews;</w:t>
      </w:r>
    </w:p>
    <w:p w:rsidR="00F83456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 </w:t>
      </w:r>
      <w:r w:rsidR="00F83456" w:rsidRPr="00DD6F7D">
        <w:rPr>
          <w:rFonts w:ascii="Arial" w:hAnsi="Arial" w:cs="Arial"/>
          <w:lang w:val="en-GB"/>
        </w:rPr>
        <w:t>-</w:t>
      </w:r>
      <w:r w:rsidRPr="00DD6F7D">
        <w:rPr>
          <w:rFonts w:ascii="Arial" w:hAnsi="Arial" w:cs="Arial"/>
          <w:lang w:val="en-GB"/>
        </w:rPr>
        <w:t xml:space="preserve"> Liaise with </w:t>
      </w:r>
      <w:r w:rsidR="00DD6F7D">
        <w:rPr>
          <w:rFonts w:ascii="Arial" w:hAnsi="Arial" w:cs="Arial"/>
          <w:lang w:val="en-GB"/>
        </w:rPr>
        <w:t xml:space="preserve">the </w:t>
      </w:r>
      <w:r w:rsidR="00F83456" w:rsidRPr="00DD6F7D">
        <w:rPr>
          <w:rFonts w:ascii="Arial" w:hAnsi="Arial" w:cs="Arial"/>
          <w:lang w:val="en-GB"/>
        </w:rPr>
        <w:t>EUSAIR National Coordinator Team</w:t>
      </w:r>
      <w:r w:rsidR="00175203" w:rsidRPr="00DD6F7D">
        <w:rPr>
          <w:rFonts w:ascii="Arial" w:hAnsi="Arial" w:cs="Arial"/>
          <w:lang w:val="en-GB"/>
        </w:rPr>
        <w:t xml:space="preserve"> in </w:t>
      </w:r>
      <w:r w:rsidR="00DD6F7D" w:rsidRPr="00DD6F7D">
        <w:rPr>
          <w:rFonts w:ascii="Arial" w:hAnsi="Arial" w:cs="Arial"/>
          <w:lang w:val="en-GB"/>
        </w:rPr>
        <w:t>Montenegro</w:t>
      </w:r>
      <w:r w:rsidR="00553EFC" w:rsidRPr="00DD6F7D">
        <w:rPr>
          <w:rFonts w:ascii="Arial" w:hAnsi="Arial" w:cs="Arial"/>
          <w:lang w:val="en-GB"/>
        </w:rPr>
        <w:t xml:space="preserve">, Municipality of Izola </w:t>
      </w:r>
      <w:r w:rsidR="00F83456" w:rsidRPr="00DD6F7D">
        <w:rPr>
          <w:rFonts w:ascii="Arial" w:hAnsi="Arial" w:cs="Arial"/>
          <w:lang w:val="en-GB"/>
        </w:rPr>
        <w:t xml:space="preserve">and </w:t>
      </w:r>
      <w:r w:rsidR="00553EFC" w:rsidRPr="00DD6F7D">
        <w:rPr>
          <w:rFonts w:ascii="Arial" w:hAnsi="Arial" w:cs="Arial"/>
          <w:lang w:val="en-GB"/>
        </w:rPr>
        <w:t xml:space="preserve">Montenegrin </w:t>
      </w:r>
      <w:r w:rsidR="00F83456" w:rsidRPr="00DD6F7D">
        <w:rPr>
          <w:rFonts w:ascii="Arial" w:hAnsi="Arial" w:cs="Arial"/>
          <w:lang w:val="en-GB"/>
        </w:rPr>
        <w:t>EU</w:t>
      </w:r>
      <w:r w:rsidR="00FF6B2E" w:rsidRPr="00DD6F7D">
        <w:rPr>
          <w:rFonts w:ascii="Arial" w:hAnsi="Arial" w:cs="Arial"/>
          <w:lang w:val="en-GB"/>
        </w:rPr>
        <w:t>S</w:t>
      </w:r>
      <w:r w:rsidR="00F83456" w:rsidRPr="00DD6F7D">
        <w:rPr>
          <w:rFonts w:ascii="Arial" w:hAnsi="Arial" w:cs="Arial"/>
          <w:lang w:val="en-GB"/>
        </w:rPr>
        <w:t xml:space="preserve">AIR Facility Point </w:t>
      </w:r>
      <w:r w:rsidR="00553EFC" w:rsidRPr="00DD6F7D">
        <w:rPr>
          <w:rFonts w:ascii="Arial" w:hAnsi="Arial" w:cs="Arial"/>
          <w:lang w:val="en-GB"/>
        </w:rPr>
        <w:t>P</w:t>
      </w:r>
      <w:r w:rsidR="00F83456" w:rsidRPr="00DD6F7D">
        <w:rPr>
          <w:rFonts w:ascii="Arial" w:hAnsi="Arial" w:cs="Arial"/>
          <w:lang w:val="en-GB"/>
        </w:rPr>
        <w:t>roject</w:t>
      </w:r>
      <w:r w:rsidRPr="00DD6F7D">
        <w:rPr>
          <w:rFonts w:ascii="Arial" w:hAnsi="Arial" w:cs="Arial"/>
          <w:lang w:val="en-GB"/>
        </w:rPr>
        <w:t xml:space="preserve"> </w:t>
      </w:r>
      <w:r w:rsidR="00553EFC" w:rsidRPr="00DD6F7D">
        <w:rPr>
          <w:rFonts w:ascii="Arial" w:hAnsi="Arial" w:cs="Arial"/>
          <w:lang w:val="en-GB"/>
        </w:rPr>
        <w:t>O</w:t>
      </w:r>
      <w:r w:rsidRPr="00DD6F7D">
        <w:rPr>
          <w:rFonts w:ascii="Arial" w:hAnsi="Arial" w:cs="Arial"/>
          <w:lang w:val="en-GB"/>
        </w:rPr>
        <w:t xml:space="preserve">fficer on daily/weekly basis to ensure </w:t>
      </w:r>
      <w:r w:rsidR="00DD6F7D">
        <w:rPr>
          <w:rFonts w:ascii="Arial" w:hAnsi="Arial" w:cs="Arial"/>
          <w:lang w:val="en-GB"/>
        </w:rPr>
        <w:t xml:space="preserve">the </w:t>
      </w:r>
      <w:r w:rsidR="00A40D90" w:rsidRPr="00DD6F7D">
        <w:rPr>
          <w:rFonts w:ascii="Arial" w:hAnsi="Arial" w:cs="Arial"/>
          <w:lang w:val="en-GB"/>
        </w:rPr>
        <w:t xml:space="preserve">implementation of agreed activities and </w:t>
      </w:r>
      <w:r w:rsidRPr="00DD6F7D">
        <w:rPr>
          <w:rFonts w:ascii="Arial" w:hAnsi="Arial" w:cs="Arial"/>
          <w:lang w:val="en-GB"/>
        </w:rPr>
        <w:t xml:space="preserve">proper monitoring; </w:t>
      </w:r>
    </w:p>
    <w:p w:rsidR="00F83456" w:rsidRPr="00DD6F7D" w:rsidRDefault="00F83456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DD6F7D" w:rsidRPr="00DD6F7D">
        <w:rPr>
          <w:rFonts w:ascii="Arial" w:hAnsi="Arial" w:cs="Arial"/>
          <w:lang w:val="en-GB"/>
        </w:rPr>
        <w:t>Other duties as assigned</w:t>
      </w:r>
      <w:r w:rsidR="000C7621" w:rsidRPr="00DD6F7D">
        <w:rPr>
          <w:rFonts w:ascii="Arial" w:hAnsi="Arial" w:cs="Arial"/>
          <w:lang w:val="en-GB"/>
        </w:rPr>
        <w:t xml:space="preserve">. </w:t>
      </w:r>
    </w:p>
    <w:p w:rsidR="00DE02B0" w:rsidRPr="00DD6F7D" w:rsidRDefault="00DE02B0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</w:p>
    <w:p w:rsidR="00F83456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III Reporting Line:</w:t>
      </w:r>
      <w:r w:rsidRPr="00DD6F7D">
        <w:rPr>
          <w:rFonts w:ascii="Arial" w:hAnsi="Arial" w:cs="Arial"/>
          <w:lang w:val="en-GB"/>
        </w:rPr>
        <w:t xml:space="preserve"> </w:t>
      </w:r>
    </w:p>
    <w:p w:rsidR="00F83456" w:rsidRPr="00DD6F7D" w:rsidRDefault="00F83456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T</w:t>
      </w:r>
      <w:r w:rsidR="000C7621" w:rsidRPr="00DD6F7D">
        <w:rPr>
          <w:rFonts w:ascii="Arial" w:hAnsi="Arial" w:cs="Arial"/>
          <w:lang w:val="en-GB"/>
        </w:rPr>
        <w:t xml:space="preserve">he </w:t>
      </w:r>
      <w:r w:rsidR="00DF3F89" w:rsidRPr="00DD6F7D">
        <w:rPr>
          <w:rFonts w:ascii="Arial" w:hAnsi="Arial" w:cs="Arial"/>
          <w:lang w:val="en-GB"/>
        </w:rPr>
        <w:t xml:space="preserve">EUSAIR </w:t>
      </w:r>
      <w:r w:rsidR="000C7621" w:rsidRPr="00DD6F7D">
        <w:rPr>
          <w:rFonts w:ascii="Arial" w:hAnsi="Arial" w:cs="Arial"/>
          <w:lang w:val="en-GB"/>
        </w:rPr>
        <w:t xml:space="preserve">Capacity </w:t>
      </w:r>
      <w:r w:rsidRPr="00DD6F7D">
        <w:rPr>
          <w:rFonts w:ascii="Arial" w:hAnsi="Arial" w:cs="Arial"/>
          <w:lang w:val="en-GB"/>
        </w:rPr>
        <w:t xml:space="preserve">Building Officer </w:t>
      </w:r>
      <w:r w:rsidR="000C7621" w:rsidRPr="00DD6F7D">
        <w:rPr>
          <w:rFonts w:ascii="Arial" w:hAnsi="Arial" w:cs="Arial"/>
          <w:lang w:val="en-GB"/>
        </w:rPr>
        <w:t xml:space="preserve">will report directly to the </w:t>
      </w:r>
      <w:r w:rsidRPr="00DD6F7D">
        <w:rPr>
          <w:rFonts w:ascii="Arial" w:hAnsi="Arial" w:cs="Arial"/>
          <w:lang w:val="en-GB"/>
        </w:rPr>
        <w:t xml:space="preserve">EUSAIR </w:t>
      </w:r>
      <w:r w:rsidR="00855571" w:rsidRPr="00DD6F7D">
        <w:rPr>
          <w:rFonts w:ascii="Arial" w:hAnsi="Arial" w:cs="Arial"/>
          <w:lang w:val="en-GB"/>
        </w:rPr>
        <w:t>NC</w:t>
      </w:r>
      <w:r w:rsidRPr="00DD6F7D">
        <w:rPr>
          <w:rFonts w:ascii="Arial" w:hAnsi="Arial" w:cs="Arial"/>
          <w:lang w:val="en-GB"/>
        </w:rPr>
        <w:t xml:space="preserve"> </w:t>
      </w:r>
      <w:r w:rsidR="00855571" w:rsidRPr="00DD6F7D">
        <w:rPr>
          <w:rFonts w:ascii="Arial" w:hAnsi="Arial" w:cs="Arial"/>
          <w:lang w:val="en-GB"/>
        </w:rPr>
        <w:t>and NC team.</w:t>
      </w:r>
    </w:p>
    <w:p w:rsidR="00DE02B0" w:rsidRPr="00DD6F7D" w:rsidRDefault="00DE02B0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</w:p>
    <w:p w:rsidR="00F10B15" w:rsidRPr="00DD6F7D" w:rsidRDefault="00F83456" w:rsidP="00040543">
      <w:pPr>
        <w:suppressAutoHyphens/>
        <w:spacing w:line="259" w:lineRule="auto"/>
        <w:ind w:left="90"/>
        <w:jc w:val="both"/>
        <w:rPr>
          <w:rFonts w:ascii="Arial" w:hAnsi="Arial" w:cs="Arial"/>
          <w:b/>
          <w:lang w:val="en-GB" w:eastAsia="hu-HU"/>
        </w:rPr>
      </w:pPr>
      <w:r w:rsidRPr="00DD6F7D">
        <w:rPr>
          <w:rFonts w:ascii="Arial" w:hAnsi="Arial" w:cs="Arial"/>
          <w:b/>
          <w:lang w:val="en-GB" w:eastAsia="hu-HU"/>
        </w:rPr>
        <w:t xml:space="preserve">IV </w:t>
      </w:r>
      <w:r w:rsidR="00F10B15" w:rsidRPr="00DD6F7D">
        <w:rPr>
          <w:rFonts w:ascii="Arial" w:hAnsi="Arial" w:cs="Arial"/>
          <w:b/>
          <w:lang w:val="en-GB" w:eastAsia="hu-HU"/>
        </w:rPr>
        <w:t>Qualifications and skills:</w:t>
      </w:r>
    </w:p>
    <w:p w:rsidR="00F10B15" w:rsidRPr="00DD6F7D" w:rsidRDefault="00DD6F7D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>
        <w:rPr>
          <w:rFonts w:ascii="Arial" w:hAnsi="Arial" w:cs="Arial"/>
          <w:lang w:val="en-GB" w:eastAsia="hu-HU"/>
        </w:rPr>
        <w:t>A u</w:t>
      </w:r>
      <w:r w:rsidR="00F10B15" w:rsidRPr="00DD6F7D">
        <w:rPr>
          <w:rFonts w:ascii="Arial" w:hAnsi="Arial" w:cs="Arial"/>
          <w:lang w:val="en-GB" w:eastAsia="hu-HU"/>
        </w:rPr>
        <w:t>niversity degree</w:t>
      </w:r>
      <w:r w:rsidR="00553EFC" w:rsidRPr="00DD6F7D">
        <w:rPr>
          <w:rFonts w:ascii="Arial" w:hAnsi="Arial" w:cs="Arial"/>
          <w:lang w:val="en-GB" w:eastAsia="hu-HU"/>
        </w:rPr>
        <w:t xml:space="preserve"> </w:t>
      </w:r>
      <w:r w:rsidR="00553EFC" w:rsidRPr="00DD6F7D">
        <w:rPr>
          <w:rFonts w:ascii="Arial" w:hAnsi="Arial" w:cs="Arial"/>
          <w:lang w:val="en-GB"/>
        </w:rPr>
        <w:t xml:space="preserve">in </w:t>
      </w:r>
      <w:r w:rsidR="00A40D90" w:rsidRPr="00DD6F7D">
        <w:rPr>
          <w:rFonts w:ascii="Arial" w:hAnsi="Arial" w:cs="Arial"/>
          <w:lang w:val="en-GB"/>
        </w:rPr>
        <w:t>human</w:t>
      </w:r>
      <w:r>
        <w:rPr>
          <w:rFonts w:ascii="Arial" w:hAnsi="Arial" w:cs="Arial"/>
          <w:lang w:val="en-GB"/>
        </w:rPr>
        <w:t>ities</w:t>
      </w:r>
      <w:r w:rsidR="00A40D90" w:rsidRPr="00DD6F7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or</w:t>
      </w:r>
      <w:r w:rsidR="00A30605" w:rsidRPr="00DD6F7D">
        <w:rPr>
          <w:rFonts w:ascii="Arial" w:hAnsi="Arial" w:cs="Arial"/>
          <w:lang w:val="en-GB"/>
        </w:rPr>
        <w:t xml:space="preserve"> social </w:t>
      </w:r>
      <w:r w:rsidR="00A40D90" w:rsidRPr="00DD6F7D">
        <w:rPr>
          <w:rFonts w:ascii="Arial" w:hAnsi="Arial" w:cs="Arial"/>
          <w:lang w:val="en-GB"/>
        </w:rPr>
        <w:t>sciences</w:t>
      </w:r>
      <w:r w:rsidR="00553EFC" w:rsidRPr="00DD6F7D">
        <w:rPr>
          <w:rFonts w:ascii="Arial" w:hAnsi="Arial" w:cs="Arial"/>
          <w:lang w:val="en-GB"/>
        </w:rPr>
        <w:t>;</w:t>
      </w:r>
      <w:r w:rsidR="009D6D42" w:rsidRPr="00DD6F7D">
        <w:rPr>
          <w:rFonts w:ascii="Arial" w:hAnsi="Arial" w:cs="Arial"/>
          <w:lang w:val="en-GB" w:eastAsia="hu-HU"/>
        </w:rPr>
        <w:t xml:space="preserve"> </w:t>
      </w:r>
    </w:p>
    <w:p w:rsidR="00F10B15" w:rsidRPr="00DD6F7D" w:rsidRDefault="00F10B15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 xml:space="preserve">Excellent knowledge of </w:t>
      </w:r>
      <w:r w:rsidR="00A40D90" w:rsidRPr="00DD6F7D">
        <w:rPr>
          <w:rFonts w:ascii="Arial" w:hAnsi="Arial" w:cs="Arial"/>
          <w:lang w:val="en-GB" w:eastAsia="hu-HU"/>
        </w:rPr>
        <w:t xml:space="preserve">Montenegrin and </w:t>
      </w:r>
      <w:r w:rsidRPr="00DD6F7D">
        <w:rPr>
          <w:rFonts w:ascii="Arial" w:hAnsi="Arial" w:cs="Arial"/>
          <w:lang w:val="en-GB" w:eastAsia="hu-HU"/>
        </w:rPr>
        <w:t>English</w:t>
      </w:r>
      <w:r w:rsidR="00F83456" w:rsidRPr="00DD6F7D">
        <w:rPr>
          <w:rFonts w:ascii="Arial" w:hAnsi="Arial" w:cs="Arial"/>
          <w:lang w:val="en-GB" w:eastAsia="hu-HU"/>
        </w:rPr>
        <w:t>;</w:t>
      </w:r>
      <w:r w:rsidRPr="00DD6F7D">
        <w:rPr>
          <w:rFonts w:ascii="Arial" w:hAnsi="Arial" w:cs="Arial"/>
          <w:lang w:val="en-GB" w:eastAsia="hu-HU"/>
        </w:rPr>
        <w:t xml:space="preserve">   </w:t>
      </w:r>
    </w:p>
    <w:p w:rsidR="00F21CE0" w:rsidRPr="00DD6F7D" w:rsidRDefault="00F21CE0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lastRenderedPageBreak/>
        <w:t xml:space="preserve">Knowledge of </w:t>
      </w:r>
      <w:r w:rsidR="00DD6F7D">
        <w:rPr>
          <w:rFonts w:ascii="Arial" w:hAnsi="Arial" w:cs="Arial"/>
          <w:lang w:val="en-GB"/>
        </w:rPr>
        <w:t xml:space="preserve">relevant </w:t>
      </w:r>
      <w:r w:rsidRPr="00DD6F7D">
        <w:rPr>
          <w:rFonts w:ascii="Arial" w:hAnsi="Arial" w:cs="Arial"/>
          <w:lang w:val="en-GB"/>
        </w:rPr>
        <w:t xml:space="preserve">EU policies and EU strategy for </w:t>
      </w:r>
      <w:r w:rsidR="00DD6F7D">
        <w:rPr>
          <w:rFonts w:ascii="Arial" w:hAnsi="Arial" w:cs="Arial"/>
          <w:lang w:val="en-GB"/>
        </w:rPr>
        <w:t xml:space="preserve">the </w:t>
      </w:r>
      <w:r w:rsidRPr="00DD6F7D">
        <w:rPr>
          <w:rFonts w:ascii="Arial" w:hAnsi="Arial" w:cs="Arial"/>
          <w:lang w:val="en-GB"/>
        </w:rPr>
        <w:t>Adriatic</w:t>
      </w:r>
      <w:r w:rsidR="00DD6F7D">
        <w:rPr>
          <w:rFonts w:ascii="Arial" w:hAnsi="Arial" w:cs="Arial"/>
          <w:lang w:val="en-GB"/>
        </w:rPr>
        <w:t>-</w:t>
      </w:r>
      <w:r w:rsidRPr="00DD6F7D">
        <w:rPr>
          <w:rFonts w:ascii="Arial" w:hAnsi="Arial" w:cs="Arial"/>
          <w:lang w:val="en-GB"/>
        </w:rPr>
        <w:t>Ionian region (EUSAIR);</w:t>
      </w:r>
    </w:p>
    <w:p w:rsidR="00F21CE0" w:rsidRPr="00DD6F7D" w:rsidRDefault="00F21CE0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Good knowledge and understanding of multi-level governance dynamics, applied to EUSAIR;</w:t>
      </w:r>
    </w:p>
    <w:p w:rsidR="00F10B15" w:rsidRPr="00DD6F7D" w:rsidRDefault="00F10B15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Computer literacy;</w:t>
      </w:r>
      <w:r w:rsidRPr="00DD6F7D">
        <w:rPr>
          <w:rFonts w:ascii="Arial" w:hAnsi="Arial" w:cs="Arial"/>
          <w:lang w:val="en-GB"/>
        </w:rPr>
        <w:t xml:space="preserve"> </w:t>
      </w:r>
    </w:p>
    <w:p w:rsidR="00F21CE0" w:rsidRPr="00DD6F7D" w:rsidRDefault="00F21CE0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Communication skills</w:t>
      </w:r>
      <w:r w:rsidR="000A6DFB" w:rsidRPr="00DD6F7D">
        <w:rPr>
          <w:rFonts w:ascii="Arial" w:hAnsi="Arial" w:cs="Arial"/>
          <w:lang w:val="en-GB"/>
        </w:rPr>
        <w:t>;</w:t>
      </w:r>
    </w:p>
    <w:p w:rsidR="00F10B15" w:rsidRPr="00DD6F7D" w:rsidRDefault="00F10B15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Good analytical and writing skills;</w:t>
      </w:r>
    </w:p>
    <w:p w:rsidR="00DD6F7D" w:rsidRDefault="00F10B15" w:rsidP="00040543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Proficiency in report drafting.</w:t>
      </w:r>
    </w:p>
    <w:p w:rsidR="00DD6F7D" w:rsidRPr="00DD6F7D" w:rsidRDefault="00DD6F7D" w:rsidP="00040543">
      <w:pPr>
        <w:pStyle w:val="ListParagraph"/>
        <w:tabs>
          <w:tab w:val="left" w:pos="720"/>
        </w:tabs>
        <w:suppressAutoHyphens/>
        <w:ind w:left="450"/>
        <w:contextualSpacing w:val="0"/>
        <w:jc w:val="both"/>
        <w:rPr>
          <w:rFonts w:ascii="Arial" w:hAnsi="Arial" w:cs="Arial"/>
          <w:lang w:val="en-GB" w:eastAsia="hu-HU"/>
        </w:rPr>
      </w:pPr>
    </w:p>
    <w:p w:rsidR="00F10B15" w:rsidRPr="00DD6F7D" w:rsidRDefault="00F10B15" w:rsidP="00040543">
      <w:pPr>
        <w:tabs>
          <w:tab w:val="left" w:pos="720"/>
        </w:tabs>
        <w:suppressAutoHyphens/>
        <w:spacing w:line="259" w:lineRule="auto"/>
        <w:ind w:left="90"/>
        <w:jc w:val="both"/>
        <w:rPr>
          <w:rFonts w:ascii="Arial" w:hAnsi="Arial" w:cs="Arial"/>
          <w:b/>
          <w:lang w:val="en-GB" w:eastAsia="hu-HU"/>
        </w:rPr>
      </w:pPr>
      <w:r w:rsidRPr="00DD6F7D">
        <w:rPr>
          <w:rFonts w:ascii="Arial" w:hAnsi="Arial" w:cs="Arial"/>
          <w:b/>
          <w:lang w:val="en-GB" w:eastAsia="hu-HU"/>
        </w:rPr>
        <w:t>General professional experience:</w:t>
      </w:r>
    </w:p>
    <w:p w:rsidR="00CC0129" w:rsidRPr="00DD6F7D" w:rsidRDefault="00F10B15" w:rsidP="00040543">
      <w:pPr>
        <w:pStyle w:val="ListParagraph"/>
        <w:numPr>
          <w:ilvl w:val="0"/>
          <w:numId w:val="12"/>
        </w:numPr>
        <w:tabs>
          <w:tab w:val="left" w:pos="0"/>
        </w:tabs>
        <w:suppressAutoHyphens/>
        <w:spacing w:after="0"/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At least</w:t>
      </w:r>
      <w:r w:rsidR="00AB5949" w:rsidRPr="00DD6F7D">
        <w:rPr>
          <w:rFonts w:ascii="Arial" w:hAnsi="Arial" w:cs="Arial"/>
          <w:lang w:val="en-GB" w:eastAsia="hu-HU"/>
        </w:rPr>
        <w:t xml:space="preserve"> 5</w:t>
      </w:r>
      <w:r w:rsidRPr="00DD6F7D">
        <w:rPr>
          <w:rFonts w:ascii="Arial" w:hAnsi="Arial" w:cs="Arial"/>
          <w:lang w:val="en-GB" w:eastAsia="hu-HU"/>
        </w:rPr>
        <w:t xml:space="preserve"> (</w:t>
      </w:r>
      <w:r w:rsidR="00AB5949" w:rsidRPr="00DD6F7D">
        <w:rPr>
          <w:rFonts w:ascii="Arial" w:hAnsi="Arial" w:cs="Arial"/>
          <w:lang w:val="en-GB" w:eastAsia="hu-HU"/>
        </w:rPr>
        <w:t>five</w:t>
      </w:r>
      <w:r w:rsidRPr="00DD6F7D">
        <w:rPr>
          <w:rFonts w:ascii="Arial" w:hAnsi="Arial" w:cs="Arial"/>
          <w:lang w:val="en-GB" w:eastAsia="hu-HU"/>
        </w:rPr>
        <w:t xml:space="preserve">) years of general working experience obtained after </w:t>
      </w:r>
      <w:r w:rsidR="00040543">
        <w:rPr>
          <w:rFonts w:ascii="Arial" w:hAnsi="Arial" w:cs="Arial"/>
          <w:lang w:val="en-GB" w:eastAsia="hu-HU"/>
        </w:rPr>
        <w:t>the</w:t>
      </w:r>
      <w:r w:rsidRPr="00DD6F7D">
        <w:rPr>
          <w:rFonts w:ascii="Arial" w:hAnsi="Arial" w:cs="Arial"/>
          <w:lang w:val="en-GB" w:eastAsia="hu-HU"/>
        </w:rPr>
        <w:t xml:space="preserve"> university degree</w:t>
      </w:r>
      <w:r w:rsidR="00DF3F89" w:rsidRPr="00DD6F7D">
        <w:rPr>
          <w:rFonts w:ascii="Arial" w:hAnsi="Arial" w:cs="Arial"/>
          <w:lang w:val="en-GB" w:eastAsia="hu-HU"/>
        </w:rPr>
        <w:t>.</w:t>
      </w:r>
    </w:p>
    <w:p w:rsidR="00DD6F7D" w:rsidRDefault="00DD6F7D" w:rsidP="00040543">
      <w:p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lang w:val="en-GB" w:eastAsia="hu-HU"/>
        </w:rPr>
      </w:pPr>
    </w:p>
    <w:p w:rsidR="00F10B15" w:rsidRPr="00DD6F7D" w:rsidRDefault="00F10B15" w:rsidP="00040543">
      <w:p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b/>
          <w:lang w:val="en-GB" w:eastAsia="hu-HU"/>
        </w:rPr>
      </w:pPr>
      <w:r w:rsidRPr="00DD6F7D">
        <w:rPr>
          <w:rFonts w:ascii="Arial" w:hAnsi="Arial" w:cs="Arial"/>
          <w:b/>
          <w:lang w:val="en-GB" w:eastAsia="hu-HU"/>
        </w:rPr>
        <w:t>Specific professional experience:</w:t>
      </w:r>
    </w:p>
    <w:p w:rsidR="009D6D42" w:rsidRPr="00DD6F7D" w:rsidRDefault="009D6D42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At least 2 years of relevant working experience related to management, implementation, supervision or design of EU or other donor</w:t>
      </w:r>
      <w:r w:rsidR="0068134D">
        <w:rPr>
          <w:rFonts w:ascii="Arial" w:hAnsi="Arial" w:cs="Arial"/>
          <w:lang w:val="en-GB" w:eastAsia="hu-HU"/>
        </w:rPr>
        <w:t>-</w:t>
      </w:r>
      <w:r w:rsidRPr="00DD6F7D">
        <w:rPr>
          <w:rFonts w:ascii="Arial" w:hAnsi="Arial" w:cs="Arial"/>
          <w:lang w:val="en-GB" w:eastAsia="hu-HU"/>
        </w:rPr>
        <w:t>funded programmes and/or projects</w:t>
      </w:r>
      <w:r w:rsidRPr="00DD6F7D">
        <w:rPr>
          <w:rFonts w:ascii="Arial" w:hAnsi="Arial" w:cs="Arial"/>
          <w:lang w:val="en-GB"/>
        </w:rPr>
        <w:t>;</w:t>
      </w:r>
    </w:p>
    <w:p w:rsidR="00DE02B0" w:rsidRPr="00DD6F7D" w:rsidRDefault="009D6D42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Work experience related to capacity-building actions with concrete involvement in the design/ delivery of capacity-building activities</w:t>
      </w:r>
      <w:r w:rsidR="00BF68F2" w:rsidRPr="00DD6F7D">
        <w:rPr>
          <w:rFonts w:ascii="Arial" w:hAnsi="Arial" w:cs="Arial"/>
          <w:lang w:val="en-GB"/>
        </w:rPr>
        <w:t xml:space="preserve"> and organizing trainings/information events</w:t>
      </w:r>
      <w:r w:rsidRPr="00DD6F7D">
        <w:rPr>
          <w:rFonts w:ascii="Arial" w:hAnsi="Arial" w:cs="Arial"/>
          <w:lang w:val="en-GB"/>
        </w:rPr>
        <w:t xml:space="preserve">, preferably targeted to staff from public authorities, will be </w:t>
      </w:r>
      <w:r w:rsidR="0068134D">
        <w:rPr>
          <w:rFonts w:ascii="Arial" w:hAnsi="Arial" w:cs="Arial"/>
          <w:lang w:val="en-GB"/>
        </w:rPr>
        <w:t xml:space="preserve">considered as </w:t>
      </w:r>
      <w:r w:rsidRPr="00DD6F7D">
        <w:rPr>
          <w:rFonts w:ascii="Arial" w:hAnsi="Arial" w:cs="Arial"/>
          <w:lang w:val="en-GB"/>
        </w:rPr>
        <w:t xml:space="preserve">an </w:t>
      </w:r>
      <w:r w:rsidR="0068134D">
        <w:rPr>
          <w:rFonts w:ascii="Arial" w:hAnsi="Arial" w:cs="Arial"/>
          <w:lang w:val="en-GB"/>
        </w:rPr>
        <w:t>asset</w:t>
      </w:r>
      <w:r w:rsidRPr="00DD6F7D">
        <w:rPr>
          <w:rFonts w:ascii="Arial" w:hAnsi="Arial" w:cs="Arial"/>
          <w:lang w:val="en-GB"/>
        </w:rPr>
        <w:t xml:space="preserve">; </w:t>
      </w:r>
    </w:p>
    <w:p w:rsidR="00BF68F2" w:rsidRPr="00DD6F7D" w:rsidRDefault="00BF68F2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Knowledge of PRAG rules will be considered as </w:t>
      </w:r>
      <w:r w:rsidR="0068134D">
        <w:rPr>
          <w:rFonts w:ascii="Arial" w:hAnsi="Arial" w:cs="Arial"/>
          <w:lang w:val="en-GB"/>
        </w:rPr>
        <w:t>an asset</w:t>
      </w:r>
      <w:r w:rsidR="000A6DFB" w:rsidRPr="00DD6F7D">
        <w:rPr>
          <w:rFonts w:ascii="Arial" w:hAnsi="Arial" w:cs="Arial"/>
          <w:lang w:val="en-GB"/>
        </w:rPr>
        <w:t>.</w:t>
      </w:r>
      <w:r w:rsidRPr="00DD6F7D">
        <w:rPr>
          <w:rFonts w:ascii="Arial" w:hAnsi="Arial" w:cs="Arial"/>
          <w:lang w:val="en-GB"/>
        </w:rPr>
        <w:t xml:space="preserve"> </w:t>
      </w:r>
    </w:p>
    <w:p w:rsidR="00DD6F7D" w:rsidRDefault="00DD6F7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</w:p>
    <w:p w:rsidR="00DF3F89" w:rsidRPr="00DD6F7D" w:rsidRDefault="00490668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V </w:t>
      </w:r>
      <w:r w:rsidR="00FF6B2E" w:rsidRPr="00DD6F7D">
        <w:rPr>
          <w:rFonts w:ascii="Arial" w:hAnsi="Arial" w:cs="Arial"/>
          <w:b/>
          <w:lang w:val="en-GB"/>
        </w:rPr>
        <w:t xml:space="preserve">Location </w:t>
      </w:r>
    </w:p>
    <w:p w:rsidR="00DF3F89" w:rsidRDefault="00DF3F89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Premises of the Ministry of European Affairs</w:t>
      </w:r>
      <w:r w:rsidR="0068134D">
        <w:rPr>
          <w:rFonts w:ascii="Arial" w:hAnsi="Arial" w:cs="Arial"/>
          <w:lang w:val="en-GB"/>
        </w:rPr>
        <w:t xml:space="preserve"> in </w:t>
      </w:r>
      <w:r w:rsidR="00CC0129" w:rsidRPr="00DD6F7D">
        <w:rPr>
          <w:rFonts w:ascii="Arial" w:hAnsi="Arial" w:cs="Arial"/>
          <w:lang w:val="en-GB"/>
        </w:rPr>
        <w:t>Podgorica</w:t>
      </w:r>
      <w:r w:rsidR="0068134D">
        <w:rPr>
          <w:rFonts w:ascii="Arial" w:hAnsi="Arial" w:cs="Arial"/>
          <w:lang w:val="en-GB"/>
        </w:rPr>
        <w:t>.</w:t>
      </w:r>
    </w:p>
    <w:p w:rsidR="0068134D" w:rsidRDefault="0068134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</w:p>
    <w:p w:rsidR="0068134D" w:rsidRDefault="0068134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VI Expected start date: </w:t>
      </w:r>
    </w:p>
    <w:p w:rsidR="0068134D" w:rsidRPr="0068134D" w:rsidRDefault="0068134D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68134D">
        <w:rPr>
          <w:rFonts w:ascii="Arial" w:hAnsi="Arial" w:cs="Arial"/>
          <w:lang w:val="en-GB"/>
        </w:rPr>
        <w:t xml:space="preserve">January 2025 </w:t>
      </w:r>
    </w:p>
    <w:p w:rsidR="0068134D" w:rsidRPr="00DD6F7D" w:rsidRDefault="0068134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</w:p>
    <w:p w:rsidR="00490668" w:rsidRPr="00DD6F7D" w:rsidRDefault="00FF6B2E" w:rsidP="00040543">
      <w:pPr>
        <w:keepNext/>
        <w:spacing w:line="259" w:lineRule="auto"/>
        <w:ind w:left="86"/>
        <w:jc w:val="both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>VI</w:t>
      </w:r>
      <w:r w:rsidR="0045722A">
        <w:rPr>
          <w:rFonts w:ascii="Arial" w:hAnsi="Arial" w:cs="Arial"/>
          <w:b/>
          <w:lang w:val="en-GB"/>
        </w:rPr>
        <w:t>I</w:t>
      </w:r>
      <w:r w:rsidRPr="00DD6F7D">
        <w:rPr>
          <w:rFonts w:ascii="Arial" w:hAnsi="Arial" w:cs="Arial"/>
          <w:b/>
          <w:lang w:val="en-GB"/>
        </w:rPr>
        <w:t xml:space="preserve"> </w:t>
      </w:r>
      <w:r w:rsidR="00490668" w:rsidRPr="00DD6F7D">
        <w:rPr>
          <w:rFonts w:ascii="Arial" w:hAnsi="Arial" w:cs="Arial"/>
          <w:b/>
          <w:lang w:val="en-GB"/>
        </w:rPr>
        <w:t xml:space="preserve">Duration of </w:t>
      </w:r>
      <w:r w:rsidR="0068134D">
        <w:rPr>
          <w:rFonts w:ascii="Arial" w:hAnsi="Arial" w:cs="Arial"/>
          <w:b/>
          <w:lang w:val="en-GB"/>
        </w:rPr>
        <w:t>the C</w:t>
      </w:r>
      <w:r w:rsidR="00490668" w:rsidRPr="00DD6F7D">
        <w:rPr>
          <w:rFonts w:ascii="Arial" w:hAnsi="Arial" w:cs="Arial"/>
          <w:b/>
          <w:lang w:val="en-GB"/>
        </w:rPr>
        <w:t>ontract:</w:t>
      </w:r>
    </w:p>
    <w:p w:rsidR="00490668" w:rsidRPr="009F14DB" w:rsidRDefault="00490668" w:rsidP="00040543">
      <w:pPr>
        <w:spacing w:line="259" w:lineRule="auto"/>
        <w:ind w:left="90"/>
        <w:jc w:val="both"/>
        <w:rPr>
          <w:rFonts w:ascii="Arial" w:hAnsi="Arial" w:cs="Arial"/>
          <w:lang w:val="sr-Latn-ME"/>
        </w:rPr>
      </w:pPr>
      <w:r w:rsidRPr="00DD6F7D">
        <w:rPr>
          <w:rFonts w:ascii="Arial" w:hAnsi="Arial" w:cs="Arial"/>
          <w:lang w:val="en-GB"/>
        </w:rPr>
        <w:t>Until the end of 2027</w:t>
      </w:r>
      <w:r w:rsidRPr="0068134D">
        <w:rPr>
          <w:rFonts w:ascii="Arial" w:hAnsi="Arial" w:cs="Arial"/>
          <w:lang w:val="en-GB"/>
        </w:rPr>
        <w:t xml:space="preserve">, with a </w:t>
      </w:r>
      <w:r w:rsidR="00B2236E" w:rsidRPr="0068134D">
        <w:rPr>
          <w:rFonts w:ascii="Arial" w:hAnsi="Arial" w:cs="Arial"/>
          <w:lang w:val="en-GB"/>
        </w:rPr>
        <w:t xml:space="preserve">maximum of </w:t>
      </w:r>
      <w:r w:rsidR="00B2236E" w:rsidRPr="0068134D">
        <w:rPr>
          <w:rFonts w:ascii="Arial" w:hAnsi="Arial" w:cs="Arial"/>
          <w:b/>
          <w:lang w:val="en-GB"/>
        </w:rPr>
        <w:t>13</w:t>
      </w:r>
      <w:r w:rsidR="00212430">
        <w:rPr>
          <w:rFonts w:ascii="Arial" w:hAnsi="Arial" w:cs="Arial"/>
          <w:b/>
          <w:lang w:val="en-GB"/>
        </w:rPr>
        <w:t>2</w:t>
      </w:r>
      <w:r w:rsidR="00B2236E" w:rsidRPr="0068134D">
        <w:rPr>
          <w:rFonts w:ascii="Arial" w:hAnsi="Arial" w:cs="Arial"/>
          <w:b/>
          <w:lang w:val="en-GB"/>
        </w:rPr>
        <w:t xml:space="preserve"> working days</w:t>
      </w:r>
      <w:r w:rsidR="00B2236E" w:rsidRPr="0068134D">
        <w:rPr>
          <w:rFonts w:ascii="Arial" w:hAnsi="Arial" w:cs="Arial"/>
          <w:lang w:val="en-GB"/>
        </w:rPr>
        <w:t xml:space="preserve"> per</w:t>
      </w:r>
      <w:r w:rsidR="00B2236E" w:rsidRPr="00DD6F7D">
        <w:rPr>
          <w:rFonts w:ascii="Arial" w:hAnsi="Arial" w:cs="Arial"/>
          <w:lang w:val="en-GB"/>
        </w:rPr>
        <w:t xml:space="preserve"> year</w:t>
      </w:r>
      <w:r w:rsidR="009F14DB">
        <w:rPr>
          <w:rFonts w:ascii="Arial" w:hAnsi="Arial" w:cs="Arial"/>
          <w:lang w:val="en-GB"/>
        </w:rPr>
        <w:t xml:space="preserve"> </w:t>
      </w:r>
      <w:r w:rsidR="009F14DB">
        <w:rPr>
          <w:rFonts w:ascii="Arial" w:hAnsi="Arial" w:cs="Arial"/>
          <w:lang w:val="sr-Latn-ME"/>
        </w:rPr>
        <w:t>(approximately 11 days per month).</w:t>
      </w:r>
    </w:p>
    <w:p w:rsidR="0045722A" w:rsidRDefault="0045722A" w:rsidP="00040543">
      <w:pPr>
        <w:spacing w:line="259" w:lineRule="auto"/>
        <w:ind w:left="90"/>
        <w:jc w:val="both"/>
        <w:rPr>
          <w:rFonts w:ascii="Arial" w:hAnsi="Arial" w:cs="Arial"/>
          <w:b/>
        </w:rPr>
      </w:pP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bookmarkStart w:id="0" w:name="_Hlk181605358"/>
      <w:r>
        <w:rPr>
          <w:rFonts w:ascii="Arial" w:hAnsi="Arial" w:cs="Arial"/>
          <w:b/>
        </w:rPr>
        <w:t xml:space="preserve">VIII </w:t>
      </w:r>
      <w:r w:rsidRPr="0045722A">
        <w:rPr>
          <w:rFonts w:ascii="Arial" w:hAnsi="Arial" w:cs="Arial"/>
          <w:b/>
        </w:rPr>
        <w:t>Application procedure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lastRenderedPageBreak/>
        <w:t xml:space="preserve">To apply, interested candidates should submit the following documents: 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-  A curriculum vitae (CV) in </w:t>
      </w:r>
      <w:proofErr w:type="spellStart"/>
      <w:r w:rsidRPr="0045722A">
        <w:rPr>
          <w:rFonts w:ascii="Arial" w:hAnsi="Arial" w:cs="Arial"/>
          <w:lang w:val="en-US"/>
        </w:rPr>
        <w:t>Europass</w:t>
      </w:r>
      <w:proofErr w:type="spellEnd"/>
      <w:r w:rsidRPr="0045722A">
        <w:rPr>
          <w:rFonts w:ascii="Arial" w:hAnsi="Arial" w:cs="Arial"/>
          <w:lang w:val="en-US"/>
        </w:rPr>
        <w:t xml:space="preserve"> format; 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-  A motivation letter in English; </w:t>
      </w:r>
    </w:p>
    <w:p w:rsidR="00212430" w:rsidRPr="0045722A" w:rsidRDefault="0045722A" w:rsidP="00040543">
      <w:pPr>
        <w:spacing w:line="259" w:lineRule="auto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 -  A copy of university degree</w:t>
      </w:r>
      <w:r w:rsidR="00212430">
        <w:rPr>
          <w:rFonts w:ascii="Arial" w:hAnsi="Arial" w:cs="Arial"/>
          <w:lang w:val="en-US"/>
        </w:rPr>
        <w:t>.</w:t>
      </w:r>
    </w:p>
    <w:bookmarkEnd w:id="0"/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US"/>
        </w:rPr>
      </w:pP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 xml:space="preserve">Prospective candidates should send their applications and supporting documents to </w:t>
      </w:r>
      <w:hyperlink r:id="rId9" w:history="1">
        <w:r w:rsidR="00AC0399" w:rsidRPr="003C48AD">
          <w:rPr>
            <w:rStyle w:val="Hyperlink"/>
            <w:rFonts w:ascii="Arial" w:hAnsi="Arial" w:cs="Arial"/>
          </w:rPr>
          <w:t>miodrag.raceta</w:t>
        </w:r>
        <w:r w:rsidR="00AC0399" w:rsidRPr="003C48AD">
          <w:rPr>
            <w:rStyle w:val="Hyperlink"/>
            <w:rFonts w:ascii="Arial" w:hAnsi="Arial" w:cs="Arial"/>
            <w:lang w:val="en-US"/>
          </w:rPr>
          <w:t>@mep.gov.me</w:t>
        </w:r>
      </w:hyperlink>
      <w:r w:rsidRPr="0045722A">
        <w:rPr>
          <w:rFonts w:ascii="Arial" w:hAnsi="Arial" w:cs="Arial"/>
          <w:lang w:val="en-US"/>
        </w:rPr>
        <w:t xml:space="preserve"> </w:t>
      </w:r>
      <w:r w:rsidRPr="0045722A">
        <w:rPr>
          <w:rFonts w:ascii="Arial" w:hAnsi="Arial" w:cs="Arial"/>
        </w:rPr>
        <w:t xml:space="preserve">by </w:t>
      </w:r>
      <w:r w:rsidR="00ED0E62">
        <w:rPr>
          <w:rFonts w:ascii="Arial" w:hAnsi="Arial" w:cs="Arial"/>
          <w:b/>
        </w:rPr>
        <w:t>20</w:t>
      </w:r>
      <w:r w:rsidRPr="0045722A">
        <w:rPr>
          <w:rFonts w:ascii="Arial" w:hAnsi="Arial" w:cs="Arial"/>
          <w:b/>
        </w:rPr>
        <w:t xml:space="preserve"> November 2024</w:t>
      </w:r>
      <w:r w:rsidR="009F14DB">
        <w:rPr>
          <w:rFonts w:ascii="Arial" w:hAnsi="Arial" w:cs="Arial"/>
          <w:b/>
        </w:rPr>
        <w:t xml:space="preserve"> </w:t>
      </w:r>
      <w:r w:rsidR="00040543">
        <w:rPr>
          <w:rFonts w:ascii="Arial" w:hAnsi="Arial" w:cs="Arial"/>
          <w:b/>
        </w:rPr>
        <w:t>at</w:t>
      </w:r>
      <w:r w:rsidR="009F14DB">
        <w:rPr>
          <w:rFonts w:ascii="Arial" w:hAnsi="Arial" w:cs="Arial"/>
          <w:b/>
        </w:rPr>
        <w:t xml:space="preserve"> 1</w:t>
      </w:r>
      <w:r w:rsidR="00AC0399">
        <w:rPr>
          <w:rFonts w:ascii="Arial" w:hAnsi="Arial" w:cs="Arial"/>
          <w:b/>
        </w:rPr>
        <w:t>5.00</w:t>
      </w:r>
      <w:r w:rsidRPr="0045722A">
        <w:rPr>
          <w:rFonts w:ascii="Arial" w:hAnsi="Arial" w:cs="Arial"/>
        </w:rPr>
        <w:t xml:space="preserve">, with the subject line: “Capacity Building Officer for EUSAIR FACILITY POINT”. </w:t>
      </w:r>
      <w:r w:rsidR="008D4A0C" w:rsidRPr="008D4A0C">
        <w:rPr>
          <w:rFonts w:ascii="Arial" w:hAnsi="Arial" w:cs="Arial"/>
        </w:rPr>
        <w:t>Late or incomplete applications will not be considered.</w:t>
      </w:r>
      <w:bookmarkStart w:id="1" w:name="_GoBack"/>
      <w:bookmarkEnd w:id="1"/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>Please note that only shortlisted candidates will be contacted for an interview.</w:t>
      </w:r>
    </w:p>
    <w:p w:rsidR="0045722A" w:rsidRPr="00DD6F7D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</w:p>
    <w:sectPr w:rsidR="0045722A" w:rsidRPr="00DD6F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82" w:rsidRDefault="00832C82" w:rsidP="00F10B15">
      <w:pPr>
        <w:spacing w:after="0" w:line="240" w:lineRule="auto"/>
      </w:pPr>
      <w:r>
        <w:separator/>
      </w:r>
    </w:p>
  </w:endnote>
  <w:endnote w:type="continuationSeparator" w:id="0">
    <w:p w:rsidR="00832C82" w:rsidRDefault="00832C82" w:rsidP="00F1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82" w:rsidRDefault="00832C82" w:rsidP="00F10B15">
      <w:pPr>
        <w:spacing w:after="0" w:line="240" w:lineRule="auto"/>
      </w:pPr>
      <w:r>
        <w:separator/>
      </w:r>
    </w:p>
  </w:footnote>
  <w:footnote w:type="continuationSeparator" w:id="0">
    <w:p w:rsidR="00832C82" w:rsidRDefault="00832C82" w:rsidP="00F1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B6" w:rsidRDefault="00ED0E62" w:rsidP="00D538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14C16">
          <wp:simplePos x="0" y="0"/>
          <wp:positionH relativeFrom="column">
            <wp:posOffset>4219575</wp:posOffset>
          </wp:positionH>
          <wp:positionV relativeFrom="paragraph">
            <wp:posOffset>9525</wp:posOffset>
          </wp:positionV>
          <wp:extent cx="1279525" cy="6667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3837">
      <w:rPr>
        <w:noProof/>
      </w:rPr>
      <w:drawing>
        <wp:inline distT="0" distB="0" distL="0" distR="0" wp14:anchorId="39AD6B43" wp14:editId="4CF8C3ED">
          <wp:extent cx="1794510" cy="577850"/>
          <wp:effectExtent l="0" t="0" r="0" b="0"/>
          <wp:docPr id="14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3837">
      <w:t xml:space="preserve">                                                                                   </w:t>
    </w:r>
  </w:p>
  <w:p w:rsidR="00E8044E" w:rsidRPr="00D53837" w:rsidRDefault="00E8044E" w:rsidP="00D53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DFB"/>
    <w:multiLevelType w:val="hybridMultilevel"/>
    <w:tmpl w:val="C16AAEEA"/>
    <w:lvl w:ilvl="0" w:tplc="C5BEA09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0A5E"/>
    <w:multiLevelType w:val="hybridMultilevel"/>
    <w:tmpl w:val="4E8E04E6"/>
    <w:lvl w:ilvl="0" w:tplc="68A633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0E013E"/>
    <w:multiLevelType w:val="hybridMultilevel"/>
    <w:tmpl w:val="AD32E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115C28"/>
    <w:multiLevelType w:val="hybridMultilevel"/>
    <w:tmpl w:val="E2265724"/>
    <w:lvl w:ilvl="0" w:tplc="396E80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5C8D"/>
    <w:multiLevelType w:val="hybridMultilevel"/>
    <w:tmpl w:val="8B6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587"/>
    <w:multiLevelType w:val="hybridMultilevel"/>
    <w:tmpl w:val="C434B626"/>
    <w:lvl w:ilvl="0" w:tplc="078013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FE5"/>
    <w:multiLevelType w:val="hybridMultilevel"/>
    <w:tmpl w:val="B12672D2"/>
    <w:lvl w:ilvl="0" w:tplc="C87CB7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91583"/>
    <w:multiLevelType w:val="hybridMultilevel"/>
    <w:tmpl w:val="2278BAE2"/>
    <w:lvl w:ilvl="0" w:tplc="21CA9A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0D5E"/>
    <w:multiLevelType w:val="hybridMultilevel"/>
    <w:tmpl w:val="FDAC5F02"/>
    <w:lvl w:ilvl="0" w:tplc="11564F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F02CA"/>
    <w:multiLevelType w:val="hybridMultilevel"/>
    <w:tmpl w:val="3AE8477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A06910"/>
    <w:multiLevelType w:val="hybridMultilevel"/>
    <w:tmpl w:val="1A4076C4"/>
    <w:lvl w:ilvl="0" w:tplc="25AA35B0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96140C7"/>
    <w:multiLevelType w:val="hybridMultilevel"/>
    <w:tmpl w:val="4E4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1"/>
    <w:rsid w:val="00040543"/>
    <w:rsid w:val="000A0C2E"/>
    <w:rsid w:val="000A6DFB"/>
    <w:rsid w:val="000B78A1"/>
    <w:rsid w:val="000C7621"/>
    <w:rsid w:val="000E0279"/>
    <w:rsid w:val="00175203"/>
    <w:rsid w:val="00212430"/>
    <w:rsid w:val="00220121"/>
    <w:rsid w:val="002559D4"/>
    <w:rsid w:val="002810BF"/>
    <w:rsid w:val="00373D00"/>
    <w:rsid w:val="00376544"/>
    <w:rsid w:val="003B07DE"/>
    <w:rsid w:val="00401483"/>
    <w:rsid w:val="00404BB9"/>
    <w:rsid w:val="0045722A"/>
    <w:rsid w:val="00483CAA"/>
    <w:rsid w:val="00490668"/>
    <w:rsid w:val="004908DB"/>
    <w:rsid w:val="004B37CE"/>
    <w:rsid w:val="004C78BB"/>
    <w:rsid w:val="005418DE"/>
    <w:rsid w:val="00553EFC"/>
    <w:rsid w:val="005B50EB"/>
    <w:rsid w:val="005C70C4"/>
    <w:rsid w:val="005D5F42"/>
    <w:rsid w:val="00605F70"/>
    <w:rsid w:val="00655618"/>
    <w:rsid w:val="0068134D"/>
    <w:rsid w:val="0069317E"/>
    <w:rsid w:val="006958F6"/>
    <w:rsid w:val="006A2208"/>
    <w:rsid w:val="006D0EB8"/>
    <w:rsid w:val="00720647"/>
    <w:rsid w:val="007704C2"/>
    <w:rsid w:val="00824987"/>
    <w:rsid w:val="00832C82"/>
    <w:rsid w:val="00855571"/>
    <w:rsid w:val="008B024E"/>
    <w:rsid w:val="008D4A0C"/>
    <w:rsid w:val="00955C34"/>
    <w:rsid w:val="00980C11"/>
    <w:rsid w:val="009D3254"/>
    <w:rsid w:val="009D6D42"/>
    <w:rsid w:val="009F14DB"/>
    <w:rsid w:val="00A30605"/>
    <w:rsid w:val="00A40D90"/>
    <w:rsid w:val="00A500B6"/>
    <w:rsid w:val="00A83F18"/>
    <w:rsid w:val="00A933E0"/>
    <w:rsid w:val="00AB5949"/>
    <w:rsid w:val="00AC0399"/>
    <w:rsid w:val="00AE384D"/>
    <w:rsid w:val="00B2236E"/>
    <w:rsid w:val="00B41150"/>
    <w:rsid w:val="00B54A38"/>
    <w:rsid w:val="00B82A98"/>
    <w:rsid w:val="00B8301B"/>
    <w:rsid w:val="00BA6A7A"/>
    <w:rsid w:val="00BB5CEE"/>
    <w:rsid w:val="00BD3787"/>
    <w:rsid w:val="00BE608C"/>
    <w:rsid w:val="00BF68F2"/>
    <w:rsid w:val="00C647C8"/>
    <w:rsid w:val="00C66478"/>
    <w:rsid w:val="00C83206"/>
    <w:rsid w:val="00C9688C"/>
    <w:rsid w:val="00CB47BF"/>
    <w:rsid w:val="00CC0129"/>
    <w:rsid w:val="00D016FA"/>
    <w:rsid w:val="00D53837"/>
    <w:rsid w:val="00D617DE"/>
    <w:rsid w:val="00DA051B"/>
    <w:rsid w:val="00DB6D0B"/>
    <w:rsid w:val="00DD6F7D"/>
    <w:rsid w:val="00DE02B0"/>
    <w:rsid w:val="00DF3F89"/>
    <w:rsid w:val="00E01C5B"/>
    <w:rsid w:val="00E15BCA"/>
    <w:rsid w:val="00E8044E"/>
    <w:rsid w:val="00ED0E62"/>
    <w:rsid w:val="00F070BC"/>
    <w:rsid w:val="00F10B15"/>
    <w:rsid w:val="00F21CE0"/>
    <w:rsid w:val="00F40DF7"/>
    <w:rsid w:val="00F526E9"/>
    <w:rsid w:val="00F553F9"/>
    <w:rsid w:val="00F73CB6"/>
    <w:rsid w:val="00F83456"/>
    <w:rsid w:val="00FA7DCB"/>
    <w:rsid w:val="00FC03B6"/>
    <w:rsid w:val="00FC0CCA"/>
    <w:rsid w:val="00FC6E66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B9FE"/>
  <w15:chartTrackingRefBased/>
  <w15:docId w15:val="{C5A78678-2DF3-4A24-B2E6-184B7F4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CAA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F9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semiHidden/>
    <w:rsid w:val="00F10B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1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0B1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1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10B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10B15"/>
    <w:rPr>
      <w:vertAlign w:val="superscript"/>
    </w:rPr>
  </w:style>
  <w:style w:type="paragraph" w:customStyle="1" w:styleId="Default">
    <w:name w:val="Default"/>
    <w:rsid w:val="009D6D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556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B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A5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B6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3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3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37"/>
    <w:rPr>
      <w:rFonts w:ascii="Segoe UI" w:hAnsi="Segoe UI" w:cs="Segoe UI"/>
      <w:sz w:val="18"/>
      <w:szCs w:val="18"/>
      <w:lang w:val="it-IT"/>
    </w:rPr>
  </w:style>
  <w:style w:type="paragraph" w:styleId="NormalWeb">
    <w:name w:val="Normal (Web)"/>
    <w:basedOn w:val="Normal"/>
    <w:uiPriority w:val="99"/>
    <w:unhideWhenUsed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2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odrag.raceta@mep.gov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46E0-4266-4469-ADBB-2624E6C4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Bošković</dc:creator>
  <cp:keywords/>
  <dc:description/>
  <cp:lastModifiedBy>Stefan Bulatovic</cp:lastModifiedBy>
  <cp:revision>6</cp:revision>
  <cp:lastPrinted>2024-11-04T07:50:00Z</cp:lastPrinted>
  <dcterms:created xsi:type="dcterms:W3CDTF">2024-11-04T08:19:00Z</dcterms:created>
  <dcterms:modified xsi:type="dcterms:W3CDTF">2024-11-12T08:50:00Z</dcterms:modified>
</cp:coreProperties>
</file>