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D9" w:rsidRPr="00BF714F" w:rsidRDefault="00C04CD9" w:rsidP="00C04CD9">
      <w:pPr>
        <w:spacing w:line="276" w:lineRule="auto"/>
        <w:rPr>
          <w:rFonts w:asciiTheme="minorHAnsi" w:hAnsiTheme="minorHAnsi"/>
        </w:rPr>
      </w:pPr>
    </w:p>
    <w:p w:rsidR="00C04CD9" w:rsidRPr="00BF714F" w:rsidRDefault="00C04CD9" w:rsidP="00C04CD9">
      <w:pPr>
        <w:spacing w:line="276" w:lineRule="auto"/>
        <w:jc w:val="center"/>
        <w:rPr>
          <w:rFonts w:asciiTheme="minorHAnsi" w:hAnsiTheme="minorHAnsi"/>
          <w:b/>
          <w:bCs/>
          <w:sz w:val="24"/>
          <w:szCs w:val="24"/>
          <w:lang w:val="en-GB"/>
        </w:rPr>
      </w:pPr>
      <w:r w:rsidRPr="00BF714F">
        <w:rPr>
          <w:rFonts w:asciiTheme="minorHAnsi" w:hAnsiTheme="minorHAnsi"/>
          <w:b/>
          <w:bCs/>
          <w:sz w:val="24"/>
          <w:szCs w:val="24"/>
          <w:lang w:val="en-GB"/>
        </w:rPr>
        <w:t>I</w:t>
      </w:r>
      <w:r w:rsidR="00796F40">
        <w:rPr>
          <w:rFonts w:asciiTheme="minorHAnsi" w:hAnsiTheme="minorHAnsi"/>
          <w:b/>
          <w:bCs/>
          <w:sz w:val="24"/>
          <w:szCs w:val="24"/>
          <w:lang w:val="en-GB"/>
        </w:rPr>
        <w:t>nvitation to t</w:t>
      </w:r>
      <w:r w:rsidRPr="00BF714F">
        <w:rPr>
          <w:rFonts w:asciiTheme="minorHAnsi" w:hAnsiTheme="minorHAnsi"/>
          <w:b/>
          <w:bCs/>
          <w:sz w:val="24"/>
          <w:szCs w:val="24"/>
          <w:lang w:val="en-GB"/>
        </w:rPr>
        <w:t>ender for the assessment of the project proposals received within the 1</w:t>
      </w:r>
      <w:r w:rsidRPr="00BF714F">
        <w:rPr>
          <w:rFonts w:asciiTheme="minorHAnsi" w:hAnsiTheme="minorHAnsi"/>
          <w:b/>
          <w:bCs/>
          <w:sz w:val="24"/>
          <w:szCs w:val="24"/>
          <w:vertAlign w:val="superscript"/>
          <w:lang w:val="en-GB"/>
        </w:rPr>
        <w:t>st</w:t>
      </w:r>
      <w:r w:rsidRPr="00BF714F">
        <w:rPr>
          <w:rFonts w:asciiTheme="minorHAnsi" w:hAnsiTheme="minorHAnsi"/>
          <w:b/>
          <w:bCs/>
          <w:sz w:val="24"/>
          <w:szCs w:val="24"/>
          <w:lang w:val="en-GB"/>
        </w:rPr>
        <w:t xml:space="preserve"> Call for Proposals of Interreg IPA Cross-border Cooperation Programme Croatia-Bosnia and Herzegovina-Montenegro 2014-2020</w:t>
      </w:r>
    </w:p>
    <w:p w:rsidR="00C04CD9" w:rsidRPr="00BF714F" w:rsidRDefault="00C04CD9" w:rsidP="00BF714F">
      <w:pPr>
        <w:spacing w:before="100" w:beforeAutospacing="1" w:after="100" w:afterAutospacing="1" w:line="276" w:lineRule="auto"/>
        <w:jc w:val="both"/>
        <w:rPr>
          <w:rFonts w:asciiTheme="minorHAnsi" w:hAnsiTheme="minorHAnsi"/>
          <w:lang w:val="en-GB"/>
        </w:rPr>
      </w:pPr>
      <w:r w:rsidRPr="00BF714F">
        <w:rPr>
          <w:rFonts w:asciiTheme="minorHAnsi" w:hAnsiTheme="minorHAnsi"/>
          <w:lang w:val="en-GB"/>
        </w:rPr>
        <w:t>Agency for Regional Development of the Republic of Croatia, Managing Authority</w:t>
      </w:r>
      <w:r w:rsidRPr="00BF714F">
        <w:rPr>
          <w:rFonts w:asciiTheme="minorHAnsi" w:hAnsiTheme="minorHAnsi"/>
        </w:rPr>
        <w:t xml:space="preserve"> </w:t>
      </w:r>
      <w:r w:rsidRPr="00BF714F">
        <w:rPr>
          <w:rFonts w:asciiTheme="minorHAnsi" w:hAnsiTheme="minorHAnsi"/>
          <w:lang w:val="en-GB"/>
        </w:rPr>
        <w:t xml:space="preserve">of Interreg IPA Cross-border Cooperation Programme Croatia-Bosnia and Herzegovina-Montenegro 2014-2020 informs you that the </w:t>
      </w:r>
      <w:r w:rsidRPr="00BF714F">
        <w:rPr>
          <w:rFonts w:asciiTheme="minorHAnsi" w:hAnsiTheme="minorHAnsi"/>
          <w:u w:val="single"/>
          <w:lang w:val="en-GB"/>
        </w:rPr>
        <w:t>Tender documentation for the assessment of the project proposals received within the 1</w:t>
      </w:r>
      <w:r w:rsidRPr="00BF714F">
        <w:rPr>
          <w:rFonts w:asciiTheme="minorHAnsi" w:hAnsiTheme="minorHAnsi"/>
          <w:u w:val="single"/>
          <w:vertAlign w:val="superscript"/>
          <w:lang w:val="en-GB"/>
        </w:rPr>
        <w:t>st</w:t>
      </w:r>
      <w:r w:rsidRPr="00BF714F">
        <w:rPr>
          <w:rFonts w:asciiTheme="minorHAnsi" w:hAnsiTheme="minorHAnsi"/>
          <w:u w:val="single"/>
          <w:lang w:val="en-GB"/>
        </w:rPr>
        <w:t xml:space="preserve"> Call for Proposals of Interreg IPA Cross-border Cooperation Programme Croatia-Bosnia and Herzegovina-Montenegro 2014-2020 is </w:t>
      </w:r>
      <w:r w:rsidR="00BF714F" w:rsidRPr="00BF714F">
        <w:rPr>
          <w:rFonts w:asciiTheme="minorHAnsi" w:hAnsiTheme="minorHAnsi"/>
          <w:u w:val="single"/>
          <w:lang w:val="en-GB"/>
        </w:rPr>
        <w:t>published</w:t>
      </w:r>
      <w:r w:rsidRPr="00BF714F">
        <w:rPr>
          <w:rFonts w:asciiTheme="minorHAnsi" w:hAnsiTheme="minorHAnsi"/>
          <w:u w:val="single"/>
          <w:lang w:val="en-GB"/>
        </w:rPr>
        <w:t xml:space="preserve"> </w:t>
      </w:r>
      <w:r w:rsidRPr="00BF714F">
        <w:rPr>
          <w:rFonts w:asciiTheme="minorHAnsi" w:hAnsiTheme="minorHAnsi"/>
          <w:lang w:val="en-GB"/>
        </w:rPr>
        <w:t xml:space="preserve">and invites the experts to submit their </w:t>
      </w:r>
      <w:r w:rsidR="00BF714F" w:rsidRPr="00BF714F">
        <w:rPr>
          <w:rFonts w:asciiTheme="minorHAnsi" w:hAnsiTheme="minorHAnsi"/>
          <w:lang w:val="en-GB"/>
        </w:rPr>
        <w:t>applications</w:t>
      </w:r>
      <w:r w:rsidRPr="00BF714F">
        <w:rPr>
          <w:rFonts w:asciiTheme="minorHAnsi" w:hAnsiTheme="minorHAnsi"/>
          <w:lang w:val="en-GB"/>
        </w:rPr>
        <w:t>.</w:t>
      </w:r>
    </w:p>
    <w:p w:rsidR="00C04CD9" w:rsidRDefault="00BF714F" w:rsidP="00BF714F">
      <w:pPr>
        <w:spacing w:before="100" w:beforeAutospacing="1" w:after="100" w:afterAutospacing="1" w:line="276" w:lineRule="auto"/>
        <w:jc w:val="both"/>
        <w:rPr>
          <w:rFonts w:asciiTheme="minorHAnsi" w:hAnsiTheme="minorHAnsi" w:cs="Tahoma"/>
          <w:lang w:val="en-GB"/>
        </w:rPr>
      </w:pPr>
      <w:r w:rsidRPr="00BF714F">
        <w:rPr>
          <w:rFonts w:asciiTheme="minorHAnsi" w:hAnsiTheme="minorHAnsi"/>
          <w:bCs/>
          <w:lang w:val="en-GB"/>
        </w:rPr>
        <w:t>Tender documentation</w:t>
      </w:r>
      <w:r w:rsidR="00C04CD9" w:rsidRPr="00BF714F">
        <w:rPr>
          <w:rFonts w:asciiTheme="minorHAnsi" w:hAnsiTheme="minorHAnsi"/>
          <w:lang w:val="en-GB"/>
        </w:rPr>
        <w:t xml:space="preserve"> is </w:t>
      </w:r>
      <w:r w:rsidR="00C04CD9" w:rsidRPr="00BF714F">
        <w:rPr>
          <w:rFonts w:asciiTheme="minorHAnsi" w:hAnsiTheme="minorHAnsi"/>
          <w:b/>
          <w:lang w:val="en-GB"/>
        </w:rPr>
        <w:t xml:space="preserve">published </w:t>
      </w:r>
      <w:r w:rsidRPr="00BF714F">
        <w:rPr>
          <w:rFonts w:asciiTheme="minorHAnsi" w:hAnsiTheme="minorHAnsi"/>
          <w:b/>
          <w:lang w:val="en-GB"/>
        </w:rPr>
        <w:t>on 24</w:t>
      </w:r>
      <w:r w:rsidRPr="00BF714F">
        <w:rPr>
          <w:rFonts w:asciiTheme="minorHAnsi" w:hAnsiTheme="minorHAnsi"/>
          <w:b/>
          <w:vertAlign w:val="superscript"/>
          <w:lang w:val="en-GB"/>
        </w:rPr>
        <w:t>th</w:t>
      </w:r>
      <w:r w:rsidRPr="00BF714F">
        <w:rPr>
          <w:rFonts w:asciiTheme="minorHAnsi" w:hAnsiTheme="minorHAnsi"/>
          <w:b/>
          <w:lang w:val="en-GB"/>
        </w:rPr>
        <w:t xml:space="preserve"> of August 2016</w:t>
      </w:r>
      <w:r w:rsidRPr="00BF714F">
        <w:rPr>
          <w:rFonts w:asciiTheme="minorHAnsi" w:hAnsiTheme="minorHAnsi"/>
          <w:lang w:val="en-GB"/>
        </w:rPr>
        <w:t xml:space="preserve"> and </w:t>
      </w:r>
      <w:r>
        <w:rPr>
          <w:rFonts w:asciiTheme="minorHAnsi" w:hAnsiTheme="minorHAnsi"/>
          <w:lang w:val="en-GB"/>
        </w:rPr>
        <w:t xml:space="preserve">is </w:t>
      </w:r>
      <w:r w:rsidRPr="00BF714F">
        <w:rPr>
          <w:rFonts w:asciiTheme="minorHAnsi" w:hAnsiTheme="minorHAnsi"/>
          <w:lang w:val="en-GB"/>
        </w:rPr>
        <w:t xml:space="preserve">available </w:t>
      </w:r>
      <w:r w:rsidR="00C04CD9" w:rsidRPr="00BF714F">
        <w:rPr>
          <w:rFonts w:asciiTheme="minorHAnsi" w:hAnsiTheme="minorHAnsi"/>
          <w:lang w:val="en-GB"/>
        </w:rPr>
        <w:t>at the following link:</w:t>
      </w:r>
      <w:r w:rsidR="00C04CD9" w:rsidRPr="00BF714F">
        <w:rPr>
          <w:rFonts w:asciiTheme="minorHAnsi" w:hAnsiTheme="minorHAnsi" w:cs="Tahoma"/>
          <w:lang w:val="en-GB"/>
        </w:rPr>
        <w:t xml:space="preserve"> </w:t>
      </w:r>
      <w:hyperlink r:id="rId5" w:history="1">
        <w:r w:rsidR="00C04CD9" w:rsidRPr="00BF714F">
          <w:rPr>
            <w:rStyle w:val="Hyperlink"/>
            <w:rFonts w:asciiTheme="minorHAnsi" w:hAnsiTheme="minorHAnsi" w:cstheme="minorBidi"/>
            <w:b/>
            <w:color w:val="0000FF" w:themeColor="hyperlink"/>
          </w:rPr>
          <w:t>https://eojn.nn.hr</w:t>
        </w:r>
      </w:hyperlink>
      <w:r>
        <w:rPr>
          <w:rFonts w:asciiTheme="minorHAnsi" w:hAnsiTheme="minorHAnsi" w:cs="Tahoma"/>
          <w:u w:val="single"/>
          <w:lang w:val="en-GB"/>
        </w:rPr>
        <w:t xml:space="preserve"> </w:t>
      </w:r>
      <w:r w:rsidR="00C04CD9" w:rsidRPr="00BF714F">
        <w:rPr>
          <w:rFonts w:asciiTheme="minorHAnsi" w:hAnsiTheme="minorHAnsi" w:cs="Tahoma"/>
          <w:lang w:val="en-GB"/>
        </w:rPr>
        <w:t xml:space="preserve"> </w:t>
      </w:r>
      <w:r>
        <w:rPr>
          <w:rFonts w:asciiTheme="minorHAnsi" w:hAnsiTheme="minorHAnsi" w:cs="Tahoma"/>
          <w:lang w:val="en-GB"/>
        </w:rPr>
        <w:t xml:space="preserve"> </w:t>
      </w:r>
    </w:p>
    <w:p w:rsidR="00796F40" w:rsidRPr="00041F76" w:rsidRDefault="00796F40" w:rsidP="00BF714F">
      <w:pPr>
        <w:spacing w:before="100" w:beforeAutospacing="1" w:after="100" w:afterAutospacing="1" w:line="276" w:lineRule="auto"/>
        <w:jc w:val="both"/>
        <w:rPr>
          <w:rFonts w:asciiTheme="minorHAnsi" w:hAnsiTheme="minorHAnsi"/>
          <w:b/>
          <w:lang w:val="en-GB"/>
        </w:rPr>
      </w:pPr>
      <w:r w:rsidRPr="00041F76">
        <w:rPr>
          <w:rFonts w:asciiTheme="minorHAnsi" w:hAnsiTheme="minorHAnsi" w:cs="Tahoma"/>
          <w:b/>
          <w:lang w:val="en-GB"/>
        </w:rPr>
        <w:t>The deadline for submission of applications is 13</w:t>
      </w:r>
      <w:r w:rsidRPr="00041F76">
        <w:rPr>
          <w:rFonts w:asciiTheme="minorHAnsi" w:hAnsiTheme="minorHAnsi" w:cs="Tahoma"/>
          <w:b/>
          <w:vertAlign w:val="superscript"/>
          <w:lang w:val="en-GB"/>
        </w:rPr>
        <w:t>th</w:t>
      </w:r>
      <w:r w:rsidRPr="00041F76">
        <w:rPr>
          <w:rFonts w:asciiTheme="minorHAnsi" w:hAnsiTheme="minorHAnsi" w:cs="Tahoma"/>
          <w:b/>
          <w:lang w:val="en-GB"/>
        </w:rPr>
        <w:t xml:space="preserve"> of September 2016, 12:00h.</w:t>
      </w:r>
    </w:p>
    <w:p w:rsidR="00C04CD9" w:rsidRPr="00BF714F" w:rsidRDefault="00C04CD9" w:rsidP="00BF714F">
      <w:pPr>
        <w:spacing w:after="200" w:line="276" w:lineRule="auto"/>
        <w:jc w:val="both"/>
        <w:rPr>
          <w:rFonts w:asciiTheme="minorHAnsi" w:hAnsiTheme="minorHAnsi"/>
          <w:lang w:val="en-GB"/>
        </w:rPr>
      </w:pPr>
      <w:r w:rsidRPr="00BF714F">
        <w:rPr>
          <w:rFonts w:asciiTheme="minorHAnsi" w:hAnsiTheme="minorHAnsi"/>
          <w:lang w:val="en-GB"/>
        </w:rPr>
        <w:t xml:space="preserve">In order </w:t>
      </w:r>
      <w:r w:rsidR="00BF714F" w:rsidRPr="00BF714F">
        <w:rPr>
          <w:rFonts w:asciiTheme="minorHAnsi" w:hAnsiTheme="minorHAnsi"/>
          <w:lang w:val="en-GB"/>
        </w:rPr>
        <w:t>to apply use the search engine and please</w:t>
      </w:r>
      <w:r w:rsidRPr="00BF714F">
        <w:rPr>
          <w:rFonts w:asciiTheme="minorHAnsi" w:hAnsiTheme="minorHAnsi"/>
          <w:lang w:val="en-GB"/>
        </w:rPr>
        <w:t xml:space="preserve"> enter:</w:t>
      </w:r>
      <w:r w:rsidRPr="00BF714F">
        <w:rPr>
          <w:rFonts w:asciiTheme="minorHAnsi" w:hAnsiTheme="minorHAnsi" w:cs="Tahoma"/>
          <w:lang w:val="en-GB"/>
        </w:rPr>
        <w:t xml:space="preserve"> </w:t>
      </w:r>
      <w:r w:rsidRPr="00BF714F">
        <w:rPr>
          <w:rFonts w:asciiTheme="minorHAnsi" w:hAnsiTheme="minorHAnsi"/>
          <w:b/>
          <w:bCs/>
          <w:lang w:val="hr-HR"/>
        </w:rPr>
        <w:t>Agencija za regionalni razvoj Republike Hrvatske</w:t>
      </w:r>
    </w:p>
    <w:p w:rsidR="00C04CD9" w:rsidRPr="00BF714F" w:rsidRDefault="00BF714F" w:rsidP="00BF714F">
      <w:pPr>
        <w:spacing w:after="200" w:line="276" w:lineRule="auto"/>
        <w:jc w:val="both"/>
        <w:rPr>
          <w:rFonts w:asciiTheme="minorHAnsi" w:hAnsiTheme="minorHAnsi"/>
          <w:b/>
          <w:bCs/>
          <w:lang w:val="en-GB"/>
        </w:rPr>
      </w:pPr>
      <w:r w:rsidRPr="00BF714F">
        <w:rPr>
          <w:rFonts w:asciiTheme="minorHAnsi" w:hAnsiTheme="minorHAnsi"/>
          <w:lang w:val="en-GB"/>
        </w:rPr>
        <w:t>Publication c</w:t>
      </w:r>
      <w:r w:rsidR="00C04CD9" w:rsidRPr="00BF714F">
        <w:rPr>
          <w:rFonts w:asciiTheme="minorHAnsi" w:hAnsiTheme="minorHAnsi"/>
          <w:lang w:val="en-GB"/>
        </w:rPr>
        <w:t>ode</w:t>
      </w:r>
      <w:r w:rsidRPr="00BF714F">
        <w:rPr>
          <w:rFonts w:asciiTheme="minorHAnsi" w:hAnsiTheme="minorHAnsi"/>
          <w:lang w:val="en-GB"/>
        </w:rPr>
        <w:t xml:space="preserve"> is</w:t>
      </w:r>
      <w:r w:rsidR="00C04CD9" w:rsidRPr="00BF714F">
        <w:rPr>
          <w:rFonts w:asciiTheme="minorHAnsi" w:hAnsiTheme="minorHAnsi"/>
          <w:lang w:val="en-GB"/>
        </w:rPr>
        <w:t xml:space="preserve">: </w:t>
      </w:r>
      <w:r w:rsidRPr="00BF714F">
        <w:rPr>
          <w:rFonts w:asciiTheme="minorHAnsi" w:hAnsiTheme="minorHAnsi"/>
          <w:b/>
          <w:bCs/>
          <w:lang w:val="en-GB"/>
        </w:rPr>
        <w:t>2016/S 002-0018619</w:t>
      </w:r>
    </w:p>
    <w:p w:rsidR="00C04CD9" w:rsidRPr="00BF714F" w:rsidRDefault="00C04CD9" w:rsidP="00C04CD9">
      <w:pPr>
        <w:spacing w:before="100" w:beforeAutospacing="1" w:after="100" w:afterAutospacing="1" w:line="276" w:lineRule="auto"/>
        <w:rPr>
          <w:rFonts w:asciiTheme="minorHAnsi" w:hAnsiTheme="minorHAnsi"/>
          <w:lang w:val="en-GB"/>
        </w:rPr>
      </w:pPr>
    </w:p>
    <w:p w:rsidR="00C04CD9" w:rsidRPr="00BF714F" w:rsidRDefault="00C04CD9" w:rsidP="00C04CD9">
      <w:pPr>
        <w:spacing w:line="276" w:lineRule="auto"/>
        <w:jc w:val="center"/>
        <w:rPr>
          <w:rFonts w:asciiTheme="minorHAnsi" w:hAnsiTheme="minorHAnsi"/>
          <w:b/>
          <w:sz w:val="24"/>
          <w:szCs w:val="24"/>
          <w:lang w:val="hr-HR"/>
        </w:rPr>
      </w:pPr>
      <w:r w:rsidRPr="00BF714F">
        <w:rPr>
          <w:rFonts w:asciiTheme="minorHAnsi" w:hAnsiTheme="minorHAnsi"/>
          <w:b/>
          <w:sz w:val="24"/>
          <w:szCs w:val="24"/>
          <w:lang w:val="hr-HR"/>
        </w:rPr>
        <w:t>P</w:t>
      </w:r>
      <w:r w:rsidR="00796F40">
        <w:rPr>
          <w:rFonts w:asciiTheme="minorHAnsi" w:hAnsiTheme="minorHAnsi"/>
          <w:b/>
          <w:sz w:val="24"/>
          <w:szCs w:val="24"/>
          <w:lang w:val="hr-HR"/>
        </w:rPr>
        <w:t>oziv</w:t>
      </w:r>
      <w:r w:rsidRPr="00BF714F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="00796F40">
        <w:rPr>
          <w:rFonts w:asciiTheme="minorHAnsi" w:hAnsiTheme="minorHAnsi"/>
          <w:b/>
          <w:sz w:val="24"/>
          <w:szCs w:val="24"/>
          <w:lang w:val="hr-HR"/>
        </w:rPr>
        <w:t>n</w:t>
      </w:r>
      <w:r w:rsidRPr="00BF714F">
        <w:rPr>
          <w:rFonts w:asciiTheme="minorHAnsi" w:hAnsiTheme="minorHAnsi"/>
          <w:b/>
          <w:sz w:val="24"/>
          <w:szCs w:val="24"/>
          <w:lang w:val="hr-HR"/>
        </w:rPr>
        <w:t>a nadmetanje za usluge ocjenjivanja projektnih prijedloga zaprimljenih u sklopu Prvog poziva na dostavu projektnih prijedloga Interreg IPA Programa prekogranične suradnje Hrvatska-Bosna i Hercegovina-Crna Gora 2014.-2020.</w:t>
      </w:r>
    </w:p>
    <w:p w:rsidR="00C04CD9" w:rsidRPr="00BF714F" w:rsidRDefault="00C04CD9" w:rsidP="00BF714F">
      <w:pPr>
        <w:spacing w:before="100" w:beforeAutospacing="1" w:after="100" w:afterAutospacing="1" w:line="276" w:lineRule="auto"/>
        <w:jc w:val="both"/>
        <w:rPr>
          <w:rFonts w:asciiTheme="minorHAnsi" w:hAnsiTheme="minorHAnsi"/>
          <w:lang w:val="hr-HR"/>
        </w:rPr>
      </w:pPr>
      <w:r w:rsidRPr="00BF714F">
        <w:rPr>
          <w:rFonts w:asciiTheme="minorHAnsi" w:hAnsiTheme="minorHAnsi"/>
          <w:lang w:val="hr-HR"/>
        </w:rPr>
        <w:t>Agencija za regionalni razvoj Republike Hrvatske</w:t>
      </w:r>
      <w:r w:rsidR="00BF714F" w:rsidRPr="00BF714F">
        <w:rPr>
          <w:rFonts w:asciiTheme="minorHAnsi" w:hAnsiTheme="minorHAnsi"/>
          <w:lang w:val="hr-HR"/>
        </w:rPr>
        <w:t xml:space="preserve">, </w:t>
      </w:r>
      <w:r w:rsidRPr="00BF714F">
        <w:rPr>
          <w:rFonts w:asciiTheme="minorHAnsi" w:hAnsiTheme="minorHAnsi"/>
          <w:lang w:val="hr-HR"/>
        </w:rPr>
        <w:t xml:space="preserve">Upravljačko tijelo </w:t>
      </w:r>
      <w:r w:rsidR="00BF714F" w:rsidRPr="00BF714F">
        <w:rPr>
          <w:rFonts w:asciiTheme="minorHAnsi" w:hAnsiTheme="minorHAnsi"/>
          <w:lang w:val="hr-HR"/>
        </w:rPr>
        <w:t>Interreg IPA Program</w:t>
      </w:r>
      <w:r w:rsidR="003F25D7">
        <w:rPr>
          <w:rFonts w:asciiTheme="minorHAnsi" w:hAnsiTheme="minorHAnsi"/>
          <w:lang w:val="hr-HR"/>
        </w:rPr>
        <w:t>a</w:t>
      </w:r>
      <w:r w:rsidR="00BF714F" w:rsidRPr="00BF714F">
        <w:rPr>
          <w:rFonts w:asciiTheme="minorHAnsi" w:hAnsiTheme="minorHAnsi"/>
          <w:lang w:val="hr-HR"/>
        </w:rPr>
        <w:t xml:space="preserve"> prekogranične suradnje Hrvatska-Bosna i Hercegovina-Crna Gora 2014.-2020. </w:t>
      </w:r>
      <w:r w:rsidR="00457C47">
        <w:rPr>
          <w:rFonts w:asciiTheme="minorHAnsi" w:hAnsiTheme="minorHAnsi"/>
          <w:lang w:val="hr-HR"/>
        </w:rPr>
        <w:t>v</w:t>
      </w:r>
      <w:r w:rsidRPr="00BF714F">
        <w:rPr>
          <w:rFonts w:asciiTheme="minorHAnsi" w:hAnsiTheme="minorHAnsi"/>
          <w:lang w:val="hr-HR"/>
        </w:rPr>
        <w:t xml:space="preserve">as obavještava da je </w:t>
      </w:r>
      <w:r w:rsidR="00BF714F" w:rsidRPr="00BF714F">
        <w:rPr>
          <w:rFonts w:asciiTheme="minorHAnsi" w:hAnsiTheme="minorHAnsi"/>
          <w:u w:val="single"/>
          <w:lang w:val="hr-HR"/>
        </w:rPr>
        <w:t>dokumentacija za nadmetanje z</w:t>
      </w:r>
      <w:r w:rsidRPr="00BF714F">
        <w:rPr>
          <w:rFonts w:asciiTheme="minorHAnsi" w:hAnsiTheme="minorHAnsi"/>
          <w:u w:val="single"/>
          <w:lang w:val="hr-HR"/>
        </w:rPr>
        <w:t xml:space="preserve">a usluge ocjenjivanja projektnih prijedloga zaprimljenih u sklopu Prvog poziva na dostavu projektnih prijedloga Interreg IPA Programa prekogranične suradnje Hrvatska – Bosna i Hercegovina – Crna Gora 2014. – 2020. </w:t>
      </w:r>
      <w:r w:rsidR="00BF714F" w:rsidRPr="00BF714F">
        <w:rPr>
          <w:rFonts w:asciiTheme="minorHAnsi" w:hAnsiTheme="minorHAnsi"/>
          <w:u w:val="single"/>
          <w:lang w:val="hr-HR"/>
        </w:rPr>
        <w:t>objavljena</w:t>
      </w:r>
      <w:r w:rsidRPr="00BF714F">
        <w:rPr>
          <w:rFonts w:asciiTheme="minorHAnsi" w:hAnsiTheme="minorHAnsi"/>
          <w:lang w:val="hr-HR"/>
        </w:rPr>
        <w:t xml:space="preserve"> i poziva stručne ocjenjivače da podnesu svoje prijave.</w:t>
      </w:r>
    </w:p>
    <w:p w:rsidR="00BF714F" w:rsidRDefault="00BF714F" w:rsidP="00BF714F">
      <w:pPr>
        <w:spacing w:before="100" w:beforeAutospacing="1" w:after="100" w:afterAutospacing="1" w:line="276" w:lineRule="auto"/>
        <w:jc w:val="both"/>
        <w:rPr>
          <w:rStyle w:val="Hyperlink"/>
          <w:rFonts w:asciiTheme="minorHAnsi" w:hAnsiTheme="minorHAnsi" w:cstheme="minorBidi"/>
          <w:b/>
          <w:color w:val="0000FF" w:themeColor="hyperlink"/>
        </w:rPr>
      </w:pPr>
      <w:r w:rsidRPr="00BF714F">
        <w:rPr>
          <w:rFonts w:asciiTheme="minorHAnsi" w:hAnsiTheme="minorHAnsi" w:cs="Tahoma"/>
          <w:lang w:val="hr-HR"/>
        </w:rPr>
        <w:t xml:space="preserve">Dokumentacija za nadmetanje </w:t>
      </w:r>
      <w:r w:rsidR="00C04CD9" w:rsidRPr="00BF714F">
        <w:rPr>
          <w:rFonts w:asciiTheme="minorHAnsi" w:hAnsiTheme="minorHAnsi" w:cs="Tahoma"/>
          <w:lang w:val="hr-HR"/>
        </w:rPr>
        <w:t xml:space="preserve">je </w:t>
      </w:r>
      <w:r w:rsidR="00C04CD9" w:rsidRPr="00BF714F">
        <w:rPr>
          <w:rFonts w:asciiTheme="minorHAnsi" w:hAnsiTheme="minorHAnsi" w:cs="Tahoma"/>
          <w:b/>
          <w:lang w:val="hr-HR"/>
        </w:rPr>
        <w:t>objavljen</w:t>
      </w:r>
      <w:r w:rsidRPr="00BF714F">
        <w:rPr>
          <w:rFonts w:asciiTheme="minorHAnsi" w:hAnsiTheme="minorHAnsi" w:cs="Tahoma"/>
          <w:b/>
          <w:lang w:val="hr-HR"/>
        </w:rPr>
        <w:t>a</w:t>
      </w:r>
      <w:r w:rsidR="00C04CD9" w:rsidRPr="00BF714F">
        <w:rPr>
          <w:rFonts w:asciiTheme="minorHAnsi" w:hAnsiTheme="minorHAnsi" w:cs="Tahoma"/>
          <w:b/>
          <w:lang w:val="hr-HR"/>
        </w:rPr>
        <w:t xml:space="preserve"> </w:t>
      </w:r>
      <w:r w:rsidRPr="00BF714F">
        <w:rPr>
          <w:rFonts w:asciiTheme="minorHAnsi" w:hAnsiTheme="minorHAnsi" w:cs="Tahoma"/>
          <w:b/>
          <w:lang w:val="hr-HR"/>
        </w:rPr>
        <w:t>24.</w:t>
      </w:r>
      <w:r w:rsidR="00464086">
        <w:rPr>
          <w:rFonts w:asciiTheme="minorHAnsi" w:hAnsiTheme="minorHAnsi" w:cs="Tahoma"/>
          <w:b/>
          <w:lang w:val="hr-HR"/>
        </w:rPr>
        <w:t xml:space="preserve"> kolovoza</w:t>
      </w:r>
      <w:r w:rsidRPr="00BF714F">
        <w:rPr>
          <w:rFonts w:asciiTheme="minorHAnsi" w:hAnsiTheme="minorHAnsi" w:cs="Tahoma"/>
          <w:b/>
          <w:lang w:val="hr-HR"/>
        </w:rPr>
        <w:t>.2016.</w:t>
      </w:r>
      <w:r w:rsidRPr="00BF714F">
        <w:rPr>
          <w:rFonts w:asciiTheme="minorHAnsi" w:hAnsiTheme="minorHAnsi" w:cs="Tahoma"/>
          <w:lang w:val="hr-HR"/>
        </w:rPr>
        <w:t xml:space="preserve"> godine i dostupna </w:t>
      </w:r>
      <w:r w:rsidR="00276B21">
        <w:rPr>
          <w:rFonts w:asciiTheme="minorHAnsi" w:hAnsiTheme="minorHAnsi" w:cs="Tahoma"/>
          <w:lang w:val="hr-HR"/>
        </w:rPr>
        <w:t xml:space="preserve">je </w:t>
      </w:r>
      <w:r w:rsidRPr="00BF714F">
        <w:rPr>
          <w:rFonts w:asciiTheme="minorHAnsi" w:hAnsiTheme="minorHAnsi" w:cs="Tahoma"/>
          <w:lang w:val="hr-HR"/>
        </w:rPr>
        <w:t xml:space="preserve">na sljedećem linku: </w:t>
      </w:r>
      <w:hyperlink r:id="rId6" w:history="1">
        <w:r w:rsidR="00C04CD9" w:rsidRPr="00BF714F">
          <w:rPr>
            <w:rStyle w:val="Hyperlink"/>
            <w:rFonts w:asciiTheme="minorHAnsi" w:hAnsiTheme="minorHAnsi" w:cstheme="minorBidi"/>
            <w:b/>
            <w:color w:val="0000FF" w:themeColor="hyperlink"/>
          </w:rPr>
          <w:t>https://eojn.nn.hr</w:t>
        </w:r>
      </w:hyperlink>
    </w:p>
    <w:p w:rsidR="00796F40" w:rsidRPr="00041F76" w:rsidRDefault="00796F40" w:rsidP="00BF714F">
      <w:pPr>
        <w:spacing w:before="100" w:beforeAutospacing="1" w:after="100" w:afterAutospacing="1" w:line="276" w:lineRule="auto"/>
        <w:jc w:val="both"/>
        <w:rPr>
          <w:rFonts w:asciiTheme="minorHAnsi" w:hAnsiTheme="minorHAnsi"/>
          <w:b/>
          <w:lang w:val="hr-HR"/>
        </w:rPr>
      </w:pPr>
      <w:proofErr w:type="spellStart"/>
      <w:proofErr w:type="gramStart"/>
      <w:r w:rsidRPr="00041F76">
        <w:rPr>
          <w:rStyle w:val="Hyperlink"/>
          <w:rFonts w:asciiTheme="minorHAnsi" w:hAnsiTheme="minorHAnsi" w:cstheme="minorBidi"/>
          <w:b/>
          <w:color w:val="auto"/>
          <w:u w:val="none"/>
        </w:rPr>
        <w:t>Rok</w:t>
      </w:r>
      <w:proofErr w:type="spellEnd"/>
      <w:r w:rsidRPr="00041F76">
        <w:rPr>
          <w:rStyle w:val="Hyperlink"/>
          <w:rFonts w:asciiTheme="minorHAnsi" w:hAnsiTheme="minorHAnsi" w:cstheme="minorBidi"/>
          <w:b/>
          <w:color w:val="auto"/>
          <w:u w:val="none"/>
        </w:rPr>
        <w:t xml:space="preserve"> </w:t>
      </w:r>
      <w:proofErr w:type="spellStart"/>
      <w:r w:rsidRPr="00041F76">
        <w:rPr>
          <w:rStyle w:val="Hyperlink"/>
          <w:rFonts w:asciiTheme="minorHAnsi" w:hAnsiTheme="minorHAnsi" w:cstheme="minorBidi"/>
          <w:b/>
          <w:color w:val="auto"/>
          <w:u w:val="none"/>
        </w:rPr>
        <w:t>za</w:t>
      </w:r>
      <w:proofErr w:type="spellEnd"/>
      <w:r w:rsidRPr="00041F76">
        <w:rPr>
          <w:rStyle w:val="Hyperlink"/>
          <w:rFonts w:asciiTheme="minorHAnsi" w:hAnsiTheme="minorHAnsi" w:cstheme="minorBidi"/>
          <w:b/>
          <w:color w:val="auto"/>
          <w:u w:val="none"/>
        </w:rPr>
        <w:t xml:space="preserve"> </w:t>
      </w:r>
      <w:proofErr w:type="spellStart"/>
      <w:r w:rsidRPr="00041F76">
        <w:rPr>
          <w:rStyle w:val="Hyperlink"/>
          <w:rFonts w:asciiTheme="minorHAnsi" w:hAnsiTheme="minorHAnsi" w:cstheme="minorBidi"/>
          <w:b/>
          <w:color w:val="auto"/>
          <w:u w:val="none"/>
        </w:rPr>
        <w:t>dostavu</w:t>
      </w:r>
      <w:proofErr w:type="spellEnd"/>
      <w:r w:rsidRPr="00041F76">
        <w:rPr>
          <w:rStyle w:val="Hyperlink"/>
          <w:rFonts w:asciiTheme="minorHAnsi" w:hAnsiTheme="minorHAnsi" w:cstheme="minorBidi"/>
          <w:b/>
          <w:color w:val="auto"/>
          <w:u w:val="none"/>
        </w:rPr>
        <w:t xml:space="preserve"> </w:t>
      </w:r>
      <w:proofErr w:type="spellStart"/>
      <w:r w:rsidRPr="00041F76">
        <w:rPr>
          <w:rStyle w:val="Hyperlink"/>
          <w:rFonts w:asciiTheme="minorHAnsi" w:hAnsiTheme="minorHAnsi" w:cstheme="minorBidi"/>
          <w:b/>
          <w:color w:val="auto"/>
          <w:u w:val="none"/>
        </w:rPr>
        <w:t>ponuda</w:t>
      </w:r>
      <w:proofErr w:type="spellEnd"/>
      <w:r w:rsidRPr="00041F76">
        <w:rPr>
          <w:rStyle w:val="Hyperlink"/>
          <w:rFonts w:asciiTheme="minorHAnsi" w:hAnsiTheme="minorHAnsi" w:cstheme="minorBidi"/>
          <w:b/>
          <w:color w:val="auto"/>
          <w:u w:val="none"/>
        </w:rPr>
        <w:t xml:space="preserve"> je 13.</w:t>
      </w:r>
      <w:proofErr w:type="gramEnd"/>
      <w:r w:rsidRPr="00041F76">
        <w:rPr>
          <w:rStyle w:val="Hyperlink"/>
          <w:rFonts w:asciiTheme="minorHAnsi" w:hAnsiTheme="minorHAnsi" w:cstheme="minorBidi"/>
          <w:b/>
          <w:color w:val="auto"/>
          <w:u w:val="none"/>
        </w:rPr>
        <w:t xml:space="preserve"> </w:t>
      </w:r>
      <w:proofErr w:type="spellStart"/>
      <w:proofErr w:type="gramStart"/>
      <w:r w:rsidRPr="00041F76">
        <w:rPr>
          <w:rStyle w:val="Hyperlink"/>
          <w:rFonts w:asciiTheme="minorHAnsi" w:hAnsiTheme="minorHAnsi" w:cstheme="minorBidi"/>
          <w:b/>
          <w:color w:val="auto"/>
          <w:u w:val="none"/>
        </w:rPr>
        <w:t>rujna</w:t>
      </w:r>
      <w:proofErr w:type="spellEnd"/>
      <w:proofErr w:type="gramEnd"/>
      <w:r w:rsidRPr="00041F76">
        <w:rPr>
          <w:rStyle w:val="Hyperlink"/>
          <w:rFonts w:asciiTheme="minorHAnsi" w:hAnsiTheme="minorHAnsi" w:cstheme="minorBidi"/>
          <w:b/>
          <w:color w:val="auto"/>
          <w:u w:val="none"/>
        </w:rPr>
        <w:t xml:space="preserve"> 2016. </w:t>
      </w:r>
      <w:proofErr w:type="gramStart"/>
      <w:r w:rsidRPr="00041F76">
        <w:rPr>
          <w:rStyle w:val="Hyperlink"/>
          <w:rFonts w:asciiTheme="minorHAnsi" w:hAnsiTheme="minorHAnsi" w:cstheme="minorBidi"/>
          <w:b/>
          <w:color w:val="auto"/>
          <w:u w:val="none"/>
        </w:rPr>
        <w:t>u</w:t>
      </w:r>
      <w:proofErr w:type="gramEnd"/>
      <w:r w:rsidRPr="00041F76">
        <w:rPr>
          <w:rStyle w:val="Hyperlink"/>
          <w:rFonts w:asciiTheme="minorHAnsi" w:hAnsiTheme="minorHAnsi" w:cstheme="minorBidi"/>
          <w:b/>
          <w:color w:val="auto"/>
          <w:u w:val="none"/>
        </w:rPr>
        <w:t xml:space="preserve"> 12:00 sati.</w:t>
      </w:r>
    </w:p>
    <w:p w:rsidR="00BF714F" w:rsidRPr="00BF714F" w:rsidRDefault="00BF714F" w:rsidP="00BF714F">
      <w:pPr>
        <w:spacing w:before="100" w:beforeAutospacing="1" w:after="100" w:afterAutospacing="1" w:line="276" w:lineRule="auto"/>
        <w:jc w:val="both"/>
        <w:rPr>
          <w:rFonts w:asciiTheme="minorHAnsi" w:hAnsiTheme="minorHAnsi"/>
          <w:b/>
          <w:bCs/>
          <w:lang w:val="hr-HR"/>
        </w:rPr>
      </w:pPr>
      <w:r w:rsidRPr="00BF714F">
        <w:rPr>
          <w:rFonts w:asciiTheme="minorHAnsi" w:hAnsiTheme="minorHAnsi" w:cs="Tahoma"/>
          <w:lang w:val="hr-HR"/>
        </w:rPr>
        <w:t>Kako bi</w:t>
      </w:r>
      <w:r w:rsidR="005D4AE0">
        <w:rPr>
          <w:rFonts w:asciiTheme="minorHAnsi" w:hAnsiTheme="minorHAnsi" w:cs="Tahoma"/>
          <w:lang w:val="hr-HR"/>
        </w:rPr>
        <w:t>ste</w:t>
      </w:r>
      <w:r w:rsidRPr="00BF714F">
        <w:rPr>
          <w:rFonts w:asciiTheme="minorHAnsi" w:hAnsiTheme="minorHAnsi" w:cs="Tahoma"/>
          <w:lang w:val="hr-HR"/>
        </w:rPr>
        <w:t xml:space="preserve"> što lakše pronašli dokumentaciju za nadmetanje koristite tražilicu i unesite: </w:t>
      </w:r>
      <w:r w:rsidRPr="00BF714F">
        <w:rPr>
          <w:rFonts w:asciiTheme="minorHAnsi" w:hAnsiTheme="minorHAnsi"/>
          <w:b/>
          <w:bCs/>
          <w:lang w:val="hr-HR"/>
        </w:rPr>
        <w:t>Agencija za regio</w:t>
      </w:r>
      <w:r>
        <w:rPr>
          <w:rFonts w:asciiTheme="minorHAnsi" w:hAnsiTheme="minorHAnsi"/>
          <w:b/>
          <w:bCs/>
          <w:lang w:val="hr-HR"/>
        </w:rPr>
        <w:t>nalni razvoj Republike Hrvatske</w:t>
      </w:r>
      <w:bookmarkStart w:id="0" w:name="_GoBack"/>
      <w:bookmarkEnd w:id="0"/>
    </w:p>
    <w:p w:rsidR="00A80474" w:rsidRPr="00BF714F" w:rsidRDefault="00C04CD9" w:rsidP="00041F76">
      <w:p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BF714F">
        <w:rPr>
          <w:rFonts w:asciiTheme="minorHAnsi" w:hAnsiTheme="minorHAnsi" w:cs="Tahoma"/>
          <w:lang w:val="hr-HR"/>
        </w:rPr>
        <w:t>Broj objave</w:t>
      </w:r>
      <w:r w:rsidR="00BF714F" w:rsidRPr="00BF714F">
        <w:rPr>
          <w:rFonts w:asciiTheme="minorHAnsi" w:hAnsiTheme="minorHAnsi" w:cs="Tahoma"/>
          <w:lang w:val="hr-HR"/>
        </w:rPr>
        <w:t xml:space="preserve"> je</w:t>
      </w:r>
      <w:r w:rsidRPr="00BF714F">
        <w:rPr>
          <w:rFonts w:asciiTheme="minorHAnsi" w:hAnsiTheme="minorHAnsi" w:cs="Tahoma"/>
          <w:lang w:val="hr-HR"/>
        </w:rPr>
        <w:t xml:space="preserve">: </w:t>
      </w:r>
      <w:r w:rsidR="00BF714F" w:rsidRPr="00BF714F">
        <w:rPr>
          <w:rFonts w:asciiTheme="minorHAnsi" w:hAnsiTheme="minorHAnsi"/>
          <w:b/>
          <w:bCs/>
          <w:lang w:val="en-GB"/>
        </w:rPr>
        <w:t>2016/S 002-0018619</w:t>
      </w:r>
    </w:p>
    <w:sectPr w:rsidR="00A80474" w:rsidRPr="00BF7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D9"/>
    <w:rsid w:val="00041F76"/>
    <w:rsid w:val="00276B21"/>
    <w:rsid w:val="003F25D7"/>
    <w:rsid w:val="00457C47"/>
    <w:rsid w:val="00464086"/>
    <w:rsid w:val="005D4AE0"/>
    <w:rsid w:val="00796F40"/>
    <w:rsid w:val="00A80474"/>
    <w:rsid w:val="00BF714F"/>
    <w:rsid w:val="00C04CD9"/>
    <w:rsid w:val="00E663F7"/>
    <w:rsid w:val="00FF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D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C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F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D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C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F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ojn.nn.hr" TargetMode="External"/><Relationship Id="rId5" Type="http://schemas.openxmlformats.org/officeDocument/2006/relationships/hyperlink" Target="https://eojn.n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Matilda Copić</dc:creator>
  <cp:lastModifiedBy>Jelena Plavetić</cp:lastModifiedBy>
  <cp:revision>6</cp:revision>
  <dcterms:created xsi:type="dcterms:W3CDTF">2016-08-25T06:47:00Z</dcterms:created>
  <dcterms:modified xsi:type="dcterms:W3CDTF">2016-08-25T07:18:00Z</dcterms:modified>
</cp:coreProperties>
</file>